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7C03" w14:textId="16F863AF" w:rsidR="007E7DC7" w:rsidRPr="00421473" w:rsidRDefault="002F57A4" w:rsidP="007E7DC7">
      <w:pPr>
        <w:spacing w:before="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7EC4">
        <w:rPr>
          <w:rFonts w:ascii="Arial" w:hAnsi="Arial" w:cs="Arial"/>
          <w:b/>
          <w:bCs/>
          <w:sz w:val="20"/>
          <w:szCs w:val="20"/>
        </w:rPr>
        <w:t>DOCUMENTO DI GARA UNICO EUROPEO -</w:t>
      </w:r>
      <w:r w:rsidRPr="00421473">
        <w:rPr>
          <w:rFonts w:ascii="Arial" w:hAnsi="Arial" w:cs="Arial"/>
          <w:b/>
          <w:bCs/>
          <w:sz w:val="20"/>
          <w:szCs w:val="20"/>
        </w:rPr>
        <w:t xml:space="preserve"> DGUE</w:t>
      </w:r>
    </w:p>
    <w:p w14:paraId="64DEA474" w14:textId="77777777" w:rsidR="002F57A4" w:rsidRDefault="002F57A4" w:rsidP="007E7DC7">
      <w:pPr>
        <w:spacing w:before="0" w:after="0"/>
        <w:rPr>
          <w:rFonts w:ascii="Arial" w:hAnsi="Arial" w:cs="Arial"/>
          <w:sz w:val="20"/>
          <w:szCs w:val="20"/>
        </w:rPr>
      </w:pPr>
    </w:p>
    <w:p w14:paraId="3B0871BB" w14:textId="21864EDC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 xml:space="preserve">Parte I: Informazioni sulla procedura di </w:t>
      </w:r>
      <w:r w:rsidR="00097EC4">
        <w:rPr>
          <w:rFonts w:ascii="Arial" w:hAnsi="Arial" w:cs="Arial"/>
          <w:sz w:val="20"/>
          <w:szCs w:val="20"/>
        </w:rPr>
        <w:t>appalto</w:t>
      </w:r>
      <w:r w:rsidRPr="00AD2CC4">
        <w:rPr>
          <w:rFonts w:ascii="Arial" w:hAnsi="Arial" w:cs="Arial"/>
          <w:sz w:val="20"/>
          <w:szCs w:val="20"/>
        </w:rPr>
        <w:t xml:space="preserve"> e sull'amministrazione aggiudicatrice o ente aggiudicatore</w:t>
      </w:r>
    </w:p>
    <w:p w14:paraId="4DFFE953" w14:textId="77777777" w:rsidR="007E7DC7" w:rsidRDefault="007E7DC7" w:rsidP="007E7DC7">
      <w:pPr>
        <w:pStyle w:val="ChapterTitle"/>
        <w:spacing w:before="0" w:after="0"/>
        <w:ind w:right="326"/>
        <w:jc w:val="both"/>
        <w:rPr>
          <w:rFonts w:ascii="Arial" w:hAnsi="Arial" w:cs="Arial"/>
          <w:sz w:val="20"/>
          <w:szCs w:val="20"/>
        </w:rPr>
      </w:pPr>
    </w:p>
    <w:p w14:paraId="3AA69B5D" w14:textId="0ED2CB6A" w:rsidR="007E7DC7" w:rsidRPr="00097EC4" w:rsidRDefault="007E7DC7" w:rsidP="00097EC4">
      <w:pPr>
        <w:rPr>
          <w:rFonts w:ascii="Arial" w:hAnsi="Arial" w:cs="Arial"/>
          <w:color w:val="000000"/>
          <w:sz w:val="14"/>
          <w:szCs w:val="14"/>
        </w:rPr>
      </w:pPr>
      <w:r w:rsidRPr="00D10072">
        <w:rPr>
          <w:rFonts w:ascii="Arial" w:hAnsi="Arial" w:cs="Arial"/>
          <w:color w:val="000000"/>
          <w:sz w:val="14"/>
          <w:szCs w:val="14"/>
        </w:rPr>
        <w:t xml:space="preserve">Le informazioni richieste dalla parte </w:t>
      </w:r>
      <w:proofErr w:type="gramStart"/>
      <w:r w:rsidRPr="00D10072">
        <w:rPr>
          <w:rFonts w:ascii="Arial" w:hAnsi="Arial" w:cs="Arial"/>
          <w:color w:val="000000"/>
          <w:sz w:val="14"/>
          <w:szCs w:val="14"/>
        </w:rPr>
        <w:t>I  devono</w:t>
      </w:r>
      <w:proofErr w:type="gramEnd"/>
      <w:r w:rsidRPr="00D10072">
        <w:rPr>
          <w:rFonts w:ascii="Arial" w:hAnsi="Arial" w:cs="Arial"/>
          <w:color w:val="000000"/>
          <w:sz w:val="14"/>
          <w:szCs w:val="14"/>
        </w:rPr>
        <w:t xml:space="preserve"> essere inserite dall'oper</w:t>
      </w:r>
      <w:r w:rsidR="00A21513">
        <w:rPr>
          <w:rFonts w:ascii="Arial" w:hAnsi="Arial" w:cs="Arial"/>
          <w:color w:val="000000"/>
          <w:sz w:val="14"/>
          <w:szCs w:val="14"/>
        </w:rPr>
        <w:t>atore economico</w:t>
      </w:r>
    </w:p>
    <w:p w14:paraId="052E5177" w14:textId="468B0909" w:rsidR="00A21513" w:rsidRPr="00190459" w:rsidRDefault="00A21513" w:rsidP="00A21513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3" w:color="auto"/>
        </w:pBdr>
        <w:shd w:val="pct20" w:color="000000" w:fill="FFFFFF"/>
        <w:jc w:val="center"/>
        <w:rPr>
          <w:rFonts w:asciiTheme="minorHAnsi" w:hAnsiTheme="minorHAnsi" w:cstheme="minorHAnsi"/>
          <w:b/>
          <w:sz w:val="22"/>
        </w:rPr>
      </w:pPr>
      <w:r w:rsidRPr="00A21513">
        <w:rPr>
          <w:rFonts w:asciiTheme="minorHAnsi" w:hAnsiTheme="minorHAnsi" w:cstheme="minorHAnsi"/>
          <w:b/>
          <w:sz w:val="23"/>
          <w:szCs w:val="23"/>
        </w:rPr>
        <w:t>AFFIDAMENTO DIRETTO</w:t>
      </w:r>
      <w:r>
        <w:rPr>
          <w:rFonts w:ascii="Arial" w:hAnsi="Arial" w:cs="Arial"/>
          <w:b/>
          <w:sz w:val="15"/>
          <w:szCs w:val="15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SERVIZI </w:t>
      </w:r>
      <w:r w:rsidR="00352838">
        <w:rPr>
          <w:rFonts w:asciiTheme="minorHAnsi" w:hAnsiTheme="minorHAnsi" w:cstheme="minorHAnsi"/>
          <w:b/>
          <w:sz w:val="22"/>
        </w:rPr>
        <w:t>SCOLASTICI AGGIUNTIVI DI PRE-SCUOLA E POST-SCUOLA PER LA SCUOLA DELL’INFANZIA E DEI SERVIZI DI PRE-SCUOLA E ASSISTENZA MENSA PER LA SCUOLA PRIMARIA PER L’ANNO SCOLASTICO 2024-2025 PERIODO DAL 11/09/2024 AL 31/08/2025, CON OPZIONE DI PROROGA CONTRATTUALE DISCREZIONALMENTE ATTIVABILE AI SENSI DELL’ART. 130 COMMA 10 DEL CODICE PER UNA DURATA PARI A ULTERIORI 12 MESI PERIODO DAL 01/09/2025 AL 31/08/2026 A.S. 2025-2026 AI SENSI DELL’ART. 50 LETT. B) DEL D. LGS. N. 36/2023</w:t>
      </w:r>
    </w:p>
    <w:p w14:paraId="29676804" w14:textId="5CF7F422" w:rsidR="00647DE6" w:rsidRPr="00DD271B" w:rsidRDefault="00647DE6" w:rsidP="00647DE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kern w:val="2"/>
          <w:sz w:val="15"/>
          <w:szCs w:val="15"/>
        </w:rPr>
      </w:pPr>
    </w:p>
    <w:p w14:paraId="2164733F" w14:textId="0B62F858" w:rsidR="007E7DC7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Procedura </w:t>
      </w:r>
      <w:r w:rsidR="00DD271B">
        <w:rPr>
          <w:rFonts w:ascii="Arial" w:hAnsi="Arial" w:cs="Arial"/>
          <w:b/>
          <w:sz w:val="15"/>
          <w:szCs w:val="15"/>
        </w:rPr>
        <w:t>ne</w:t>
      </w:r>
      <w:r>
        <w:rPr>
          <w:rFonts w:ascii="Arial" w:hAnsi="Arial" w:cs="Arial"/>
          <w:b/>
          <w:sz w:val="15"/>
          <w:szCs w:val="15"/>
        </w:rPr>
        <w:t xml:space="preserve"> sulla piattaforma </w:t>
      </w:r>
      <w:r w:rsidR="00DD271B">
        <w:rPr>
          <w:rFonts w:ascii="Arial" w:hAnsi="Arial" w:cs="Arial"/>
          <w:b/>
          <w:sz w:val="15"/>
          <w:szCs w:val="15"/>
        </w:rPr>
        <w:t>telematica Tuttogare.PA</w:t>
      </w:r>
    </w:p>
    <w:tbl>
      <w:tblPr>
        <w:tblW w:w="0" w:type="auto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29"/>
        <w:gridCol w:w="4644"/>
      </w:tblGrid>
      <w:tr w:rsidR="007E7DC7" w:rsidRPr="00C42122" w14:paraId="1E50B528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A5F481" w14:textId="77777777" w:rsidR="007E7DC7" w:rsidRPr="00C42122" w:rsidRDefault="007E7DC7" w:rsidP="00B04907">
            <w:pPr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 xml:space="preserve">Identità del committente </w:t>
            </w:r>
          </w:p>
          <w:p w14:paraId="6AA1D0AD" w14:textId="77777777" w:rsidR="007E7DC7" w:rsidRPr="00C42122" w:rsidRDefault="007E7DC7" w:rsidP="00B04907">
            <w:pPr>
              <w:rPr>
                <w:i/>
                <w:iCs/>
                <w:sz w:val="16"/>
                <w:szCs w:val="16"/>
              </w:rPr>
            </w:pPr>
            <w:r w:rsidRPr="00C4212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Informazioni relative alla Stazione Appaltante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F788E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4C94C53F" w14:textId="77777777" w:rsidTr="00B04907">
        <w:trPr>
          <w:trHeight w:val="349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C599D7" w14:textId="7D09BB78" w:rsidR="00DD271B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Denominazione: </w:t>
            </w:r>
          </w:p>
          <w:p w14:paraId="6BD22EED" w14:textId="77777777" w:rsid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7C108B1" w14:textId="555591C2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Codice fiscale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77272C" w14:textId="61CEAA7B" w:rsidR="007E7DC7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</w:t>
            </w:r>
            <w:r w:rsidR="00DD271B">
              <w:rPr>
                <w:rFonts w:ascii="Arial" w:hAnsi="Arial" w:cs="Arial"/>
                <w:color w:val="000000"/>
                <w:sz w:val="16"/>
                <w:szCs w:val="16"/>
              </w:rPr>
              <w:t>MUNE DI RACCONIGI</w:t>
            </w:r>
          </w:p>
          <w:p w14:paraId="7174F480" w14:textId="77777777" w:rsidR="007E7DC7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AREA UMD 1 – Servizi alla persona</w:t>
            </w:r>
          </w:p>
          <w:p w14:paraId="7D2697A6" w14:textId="3550B8F7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[00473170041]</w:t>
            </w:r>
          </w:p>
        </w:tc>
      </w:tr>
      <w:tr w:rsidR="007E7DC7" w:rsidRPr="00C42122" w14:paraId="46BF9964" w14:textId="77777777" w:rsidTr="00B04907">
        <w:trPr>
          <w:trHeight w:val="485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5FEB2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Informazioni sulla procedura d’appalto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CD659A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Risposta:</w:t>
            </w:r>
          </w:p>
        </w:tc>
      </w:tr>
      <w:tr w:rsidR="007E7DC7" w:rsidRPr="00C42122" w14:paraId="089DCB5D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6C7702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 xml:space="preserve">Titolo o breve descrizione </w:t>
            </w:r>
            <w:proofErr w:type="gramStart"/>
            <w:r w:rsidRPr="00C42122">
              <w:rPr>
                <w:rFonts w:ascii="Arial" w:hAnsi="Arial" w:cs="Arial"/>
                <w:sz w:val="16"/>
                <w:szCs w:val="16"/>
              </w:rPr>
              <w:t>dell'appalto :</w:t>
            </w:r>
            <w:proofErr w:type="gramEnd"/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5E680F" w14:textId="1A4F7271" w:rsidR="004D688D" w:rsidRPr="004D688D" w:rsidRDefault="004D688D" w:rsidP="004D688D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D688D">
              <w:rPr>
                <w:rFonts w:ascii="Arial" w:hAnsi="Arial" w:cs="Arial"/>
                <w:sz w:val="16"/>
                <w:szCs w:val="16"/>
              </w:rPr>
              <w:t>SERVIZI SCOLASTICI AGGIUNTIVI DI PRE-SCUOLA E POST-SCUOLA PER LA SCUOLA DELL’INFANZIA E SERVIZI DI PRE-SCUOLA E ASSISTENZA MENSA PER LA SCUOLA PRIMARIA PER L’ANNO SCOLASTICO 2024-</w:t>
            </w:r>
            <w:proofErr w:type="gramStart"/>
            <w:r w:rsidRPr="004D688D">
              <w:rPr>
                <w:rFonts w:ascii="Arial" w:hAnsi="Arial" w:cs="Arial"/>
                <w:sz w:val="16"/>
                <w:szCs w:val="16"/>
              </w:rPr>
              <w:t>2025  PERIODO</w:t>
            </w:r>
            <w:proofErr w:type="gramEnd"/>
            <w:r w:rsidRPr="004D688D">
              <w:rPr>
                <w:rFonts w:ascii="Arial" w:hAnsi="Arial" w:cs="Arial"/>
                <w:sz w:val="16"/>
                <w:szCs w:val="16"/>
              </w:rPr>
              <w:t xml:space="preserve"> DAL 11/09/2024 AL 31/08/2025, CON OPZIONE DI PROROGA CONTRATTUALE DISCREZIONALMENTE ATTIVABILE AI SENSI DELL’ART. 130 COMMA 10 DEL CODICE PER UNA DUDRATA PARI A ULTERIORI 12 MESI PERIODO DAL 01/09/2025 AL 31/08/2026 A.S. 2025-2026  AI SENSI DELL’ART. 50 LETT. B) DEL D. LGS. N. 36/2023 </w:t>
            </w:r>
          </w:p>
          <w:p w14:paraId="3F1E4DDC" w14:textId="06A2FA06" w:rsidR="007E7DC7" w:rsidRPr="00A21513" w:rsidRDefault="00A21513" w:rsidP="00B04907">
            <w:pPr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– Richiesta di offerta</w:t>
            </w:r>
          </w:p>
        </w:tc>
      </w:tr>
      <w:tr w:rsidR="007E7DC7" w:rsidRPr="00C42122" w14:paraId="24C60B08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8F6B7B" w14:textId="77777777" w:rsidR="007E7DC7" w:rsidRPr="00C42122" w:rsidRDefault="007E7DC7" w:rsidP="00B04907">
            <w:pPr>
              <w:rPr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Numero di riferimento attribuito al fascicolo dall'amministrazione aggiudicatrice o ente aggiudicatore (ove esistente) (</w:t>
            </w:r>
            <w:r w:rsidRPr="00C42122">
              <w:rPr>
                <w:rStyle w:val="Rimandonotaapidipagina"/>
                <w:rFonts w:ascii="Arial" w:hAnsi="Arial" w:cs="Arial"/>
                <w:sz w:val="16"/>
                <w:szCs w:val="16"/>
              </w:rPr>
              <w:footnoteReference w:id="1"/>
            </w:r>
            <w:r w:rsidRPr="00C42122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1B061B" w14:textId="55E8995B" w:rsidR="007E7DC7" w:rsidRPr="001E0A08" w:rsidRDefault="00DB0839" w:rsidP="00B04907">
            <w:pPr>
              <w:jc w:val="both"/>
              <w:rPr>
                <w:sz w:val="20"/>
                <w:szCs w:val="20"/>
              </w:rPr>
            </w:pPr>
            <w:proofErr w:type="gramStart"/>
            <w:r w:rsidRPr="001E0A08">
              <w:rPr>
                <w:sz w:val="20"/>
                <w:szCs w:val="20"/>
              </w:rPr>
              <w:t>ID  N.</w:t>
            </w:r>
            <w:proofErr w:type="gramEnd"/>
            <w:r w:rsidRPr="001E0A08">
              <w:rPr>
                <w:sz w:val="20"/>
                <w:szCs w:val="20"/>
              </w:rPr>
              <w:t xml:space="preserve"> </w:t>
            </w:r>
            <w:r w:rsidR="004D688D" w:rsidRPr="001E0A08">
              <w:rPr>
                <w:sz w:val="20"/>
                <w:szCs w:val="20"/>
              </w:rPr>
              <w:t>9</w:t>
            </w:r>
            <w:r w:rsidR="001E0A08" w:rsidRPr="001E0A08">
              <w:rPr>
                <w:sz w:val="20"/>
                <w:szCs w:val="20"/>
              </w:rPr>
              <w:t>2</w:t>
            </w:r>
            <w:r w:rsidR="004D688D" w:rsidRPr="001E0A08">
              <w:rPr>
                <w:sz w:val="20"/>
                <w:szCs w:val="20"/>
              </w:rPr>
              <w:t xml:space="preserve"> Piattaforma telematica </w:t>
            </w:r>
            <w:proofErr w:type="spellStart"/>
            <w:r w:rsidR="004D688D" w:rsidRPr="001E0A08">
              <w:rPr>
                <w:sz w:val="20"/>
                <w:szCs w:val="20"/>
              </w:rPr>
              <w:t>Tuttogare</w:t>
            </w:r>
            <w:proofErr w:type="spellEnd"/>
            <w:r w:rsidR="004D688D" w:rsidRPr="001E0A08">
              <w:rPr>
                <w:sz w:val="20"/>
                <w:szCs w:val="20"/>
              </w:rPr>
              <w:t xml:space="preserve"> PA</w:t>
            </w:r>
          </w:p>
        </w:tc>
      </w:tr>
      <w:tr w:rsidR="007E7DC7" w:rsidRPr="00C42122" w14:paraId="2D65A20F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24E7AB" w14:textId="198CA907" w:rsidR="00647DE6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 xml:space="preserve">CIG </w:t>
            </w:r>
          </w:p>
          <w:p w14:paraId="4F13F6C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CUP (ove previsto)</w:t>
            </w:r>
          </w:p>
          <w:p w14:paraId="4BEF4686" w14:textId="77777777" w:rsidR="007E7DC7" w:rsidRPr="00752228" w:rsidRDefault="007E7DC7" w:rsidP="00B0490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D3085">
              <w:rPr>
                <w:rFonts w:ascii="Arial" w:hAnsi="Arial" w:cs="Arial"/>
                <w:color w:val="auto"/>
                <w:sz w:val="16"/>
                <w:szCs w:val="16"/>
              </w:rPr>
              <w:t>Codice progetto (ove l’appalto sia finanziato o cofinanziato con fondi europei)</w:t>
            </w:r>
            <w:r w:rsidRPr="00752228">
              <w:rPr>
                <w:rFonts w:ascii="Arial" w:hAnsi="Arial" w:cs="Arial"/>
                <w:color w:val="FF0000"/>
                <w:sz w:val="16"/>
                <w:szCs w:val="16"/>
              </w:rPr>
              <w:tab/>
            </w:r>
          </w:p>
          <w:p w14:paraId="357163CA" w14:textId="77777777" w:rsidR="007E7DC7" w:rsidRPr="00C42122" w:rsidRDefault="007E7DC7" w:rsidP="00B04907">
            <w:pPr>
              <w:rPr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color w:val="000000"/>
                <w:sz w:val="16"/>
                <w:szCs w:val="16"/>
              </w:rPr>
              <w:t>Nominativo RUP: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D81B1" w14:textId="7C60CF3B" w:rsidR="007E7DC7" w:rsidRPr="009956BE" w:rsidRDefault="00647DE6" w:rsidP="00B04907">
            <w:pPr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47DE6">
              <w:rPr>
                <w:rFonts w:ascii="Arial" w:hAnsi="Arial" w:cs="Arial"/>
                <w:color w:val="000000"/>
                <w:sz w:val="16"/>
                <w:szCs w:val="16"/>
              </w:rPr>
              <w:t xml:space="preserve"> CIG </w:t>
            </w:r>
          </w:p>
          <w:p w14:paraId="5F4B14D8" w14:textId="2B91F5BA" w:rsidR="00647DE6" w:rsidRPr="00647DE6" w:rsidRDefault="00647DE6" w:rsidP="00B049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3555DE" w14:textId="77777777" w:rsidR="007E7DC7" w:rsidRPr="00600D14" w:rsidRDefault="007E7DC7" w:rsidP="00B04907">
            <w:pPr>
              <w:rPr>
                <w:color w:val="000000"/>
                <w:sz w:val="20"/>
                <w:szCs w:val="20"/>
              </w:rPr>
            </w:pPr>
          </w:p>
          <w:p w14:paraId="0F403803" w14:textId="77777777" w:rsidR="00DD271B" w:rsidRPr="00DD271B" w:rsidRDefault="00DD271B" w:rsidP="00B04907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14:paraId="2C2BF513" w14:textId="7D17A5CA" w:rsidR="00DD271B" w:rsidRPr="00DD271B" w:rsidRDefault="00DD271B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7B33">
              <w:rPr>
                <w:rFonts w:ascii="Arial" w:hAnsi="Arial" w:cs="Arial"/>
                <w:color w:val="000000"/>
                <w:sz w:val="16"/>
                <w:szCs w:val="16"/>
              </w:rPr>
              <w:t>Zeroli Sonia</w:t>
            </w:r>
          </w:p>
        </w:tc>
      </w:tr>
      <w:tr w:rsidR="007E7DC7" w:rsidRPr="00C42122" w14:paraId="30D63E76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06F038" w14:textId="77777777" w:rsidR="007E7DC7" w:rsidRPr="00C42122" w:rsidRDefault="007E7DC7" w:rsidP="00B049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Informazioni sulla partecipazione ai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3A54DC" w14:textId="7777777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b/>
                <w:sz w:val="16"/>
                <w:szCs w:val="16"/>
              </w:rPr>
              <w:t>Risposta</w:t>
            </w:r>
          </w:p>
        </w:tc>
      </w:tr>
      <w:tr w:rsidR="007E7DC7" w:rsidRPr="00C42122" w14:paraId="264DAC1E" w14:textId="77777777" w:rsidTr="00B04907">
        <w:trPr>
          <w:trHeight w:val="484"/>
        </w:trPr>
        <w:tc>
          <w:tcPr>
            <w:tcW w:w="4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26F3B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3F6135FC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L'OE può inserire offerta per</w:t>
            </w:r>
          </w:p>
          <w:p w14:paraId="0F60D15A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</w:p>
          <w:p w14:paraId="104C2425" w14:textId="77777777" w:rsidR="007E7DC7" w:rsidRPr="00C4212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  <w:p w14:paraId="541346A1" w14:textId="77777777" w:rsidR="007E7DC7" w:rsidRPr="00C42122" w:rsidRDefault="007E7DC7" w:rsidP="00B0490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2122">
              <w:rPr>
                <w:rFonts w:ascii="LucidaSansUnicode" w:eastAsiaTheme="minorHAnsi" w:hAnsi="LucidaSansUnicode" w:cs="LucidaSansUnicode"/>
                <w:color w:val="515151"/>
                <w:kern w:val="0"/>
                <w:sz w:val="16"/>
                <w:szCs w:val="16"/>
                <w:lang w:eastAsia="en-US" w:bidi="ar-SA"/>
                <w14:ligatures w14:val="standardContextual"/>
              </w:rPr>
              <w:t>*</w:t>
            </w:r>
            <w:r w:rsidRPr="00C42122">
              <w:rPr>
                <w:rFonts w:ascii="LucidaSansUnicode" w:eastAsiaTheme="minorHAnsi" w:hAnsi="LucidaSansUnicode" w:cs="LucidaSansUnicode"/>
                <w:color w:val="333333"/>
                <w:kern w:val="0"/>
                <w:sz w:val="16"/>
                <w:szCs w:val="16"/>
                <w:lang w:eastAsia="en-US" w:bidi="ar-SA"/>
                <w14:ligatures w14:val="standardContextual"/>
              </w:rPr>
              <w:t>Massimo numero di lotti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A1DC3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AE3F7B" w14:textId="77777777" w:rsidR="00EA7CF9" w:rsidRDefault="00EA7CF9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715050" w14:textId="40B14BD5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  <w:p w14:paraId="522310F0" w14:textId="3CA610D7" w:rsidR="007E7DC7" w:rsidRPr="00C42122" w:rsidRDefault="007E7DC7" w:rsidP="00B0490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2122">
              <w:rPr>
                <w:rFonts w:ascii="Arial" w:hAnsi="Arial" w:cs="Arial"/>
                <w:sz w:val="16"/>
                <w:szCs w:val="16"/>
              </w:rPr>
              <w:t>[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D271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47D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42122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06236BF" w14:textId="2DCDA609" w:rsidR="007E7DC7" w:rsidRDefault="007E7DC7" w:rsidP="003412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Tutte le altre informazioni in tutte le sezioni del DGUE devono essere inserite dall'operatore economico</w:t>
      </w:r>
    </w:p>
    <w:p w14:paraId="42DB1906" w14:textId="77777777" w:rsidR="007E7DC7" w:rsidRPr="006121F9" w:rsidRDefault="007E7DC7" w:rsidP="007E7DC7">
      <w:pPr>
        <w:tabs>
          <w:tab w:val="left" w:pos="6975"/>
        </w:tabs>
        <w:jc w:val="center"/>
        <w:rPr>
          <w:rFonts w:ascii="Arial" w:hAnsi="Arial" w:cs="Arial"/>
          <w:b/>
          <w:caps/>
          <w:sz w:val="20"/>
          <w:szCs w:val="20"/>
        </w:rPr>
      </w:pPr>
      <w:r w:rsidRPr="006121F9">
        <w:rPr>
          <w:rFonts w:ascii="Arial" w:hAnsi="Arial" w:cs="Arial"/>
          <w:b/>
          <w:sz w:val="20"/>
          <w:szCs w:val="20"/>
        </w:rPr>
        <w:t>Parte II: Informazioni sull'operatore economico</w:t>
      </w:r>
    </w:p>
    <w:p w14:paraId="6A5BDAA3" w14:textId="77777777" w:rsidR="007E7DC7" w:rsidRPr="006121F9" w:rsidRDefault="007E7DC7" w:rsidP="007E7DC7">
      <w:pPr>
        <w:pStyle w:val="SectionTitle"/>
        <w:rPr>
          <w:rFonts w:ascii="Arial" w:hAnsi="Arial" w:cs="Arial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A: Informazioni sull'operatore economico</w:t>
      </w:r>
    </w:p>
    <w:tbl>
      <w:tblPr>
        <w:tblW w:w="0" w:type="auto"/>
        <w:tblInd w:w="-20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5402"/>
        <w:gridCol w:w="3723"/>
      </w:tblGrid>
      <w:tr w:rsidR="007E7DC7" w:rsidRPr="00AD2CC4" w14:paraId="6EDECBE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DF88C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Dati identificativi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8F8499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8E2750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415387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Ruolo</w:t>
            </w:r>
          </w:p>
          <w:p w14:paraId="092E5091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D57B2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056C6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AFD8DF" w14:textId="77777777" w:rsidR="007E7DC7" w:rsidRPr="00AD2CC4" w:rsidRDefault="007E7DC7" w:rsidP="00B04907">
            <w:pPr>
              <w:pStyle w:val="NumPar1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Nome/denominazione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1FA23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10C64A47" w14:textId="77777777" w:rsidTr="00B04907">
        <w:trPr>
          <w:trHeight w:val="826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2DEEE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Partita IVA, se applicabile:</w:t>
            </w:r>
          </w:p>
          <w:p w14:paraId="6A33E3D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Se non è applicabile un numero di partita IVA indicare un altro numero di identificazione nazionale (es. Codice Fiscale), se richiesto e applicabile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B7D47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5DD52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88D92D7" w14:textId="77777777" w:rsidTr="00B04907">
        <w:trPr>
          <w:trHeight w:val="1922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C3FDD" w14:textId="77777777" w:rsidR="007E7DC7" w:rsidRPr="00B04567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04567">
              <w:rPr>
                <w:rFonts w:ascii="Arial" w:hAnsi="Arial" w:cs="Arial"/>
                <w:b/>
                <w:sz w:val="20"/>
                <w:szCs w:val="20"/>
              </w:rPr>
              <w:t xml:space="preserve">Indirizzo postale: </w:t>
            </w:r>
          </w:p>
          <w:p w14:paraId="30CAD25C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via e numero civico</w:t>
            </w:r>
          </w:p>
          <w:p w14:paraId="6FF4DB6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codice postale </w:t>
            </w:r>
          </w:p>
          <w:p w14:paraId="1F92D3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Città </w:t>
            </w:r>
          </w:p>
          <w:p w14:paraId="5ED3DB8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8A5A8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17BD93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D09C4D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090A91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E7394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84AB098" w14:textId="77777777" w:rsidTr="00B04907">
        <w:trPr>
          <w:trHeight w:val="1028"/>
        </w:trPr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471C77" w14:textId="77777777" w:rsidR="007E7DC7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1C03AF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Indirizzo Internet o sito web (</w:t>
            </w:r>
            <w:r w:rsidRPr="00AD2CC4">
              <w:rPr>
                <w:rFonts w:ascii="Arial" w:hAnsi="Arial" w:cs="Arial"/>
                <w:i/>
                <w:color w:val="000000"/>
                <w:sz w:val="20"/>
                <w:szCs w:val="20"/>
              </w:rPr>
              <w:t>ove esistente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C60D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EF4E89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8CCABE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9A5DB3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657B5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Persone di contatto </w:t>
            </w:r>
          </w:p>
          <w:p w14:paraId="643923A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telefono</w:t>
            </w:r>
          </w:p>
          <w:p w14:paraId="7F18905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pec</w:t>
            </w:r>
            <w:proofErr w:type="spell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o mail</w:t>
            </w:r>
          </w:p>
          <w:p w14:paraId="6C66EE17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C8CC1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94A38D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73699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1906050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D85481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 xml:space="preserve">L'operatore economico è una Micro, Piccola o Media </w:t>
            </w:r>
            <w:proofErr w:type="gramStart"/>
            <w:r w:rsidRPr="00AD2CC4">
              <w:rPr>
                <w:rFonts w:ascii="Arial" w:hAnsi="Arial" w:cs="Arial"/>
                <w:b/>
                <w:sz w:val="20"/>
                <w:szCs w:val="20"/>
              </w:rPr>
              <w:t>impresa ?</w:t>
            </w:r>
            <w:proofErr w:type="gramEnd"/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EAC30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D795942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CBC3B7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L'operatore economico è una Micro, Piccola o Media impresa?</w:t>
            </w:r>
          </w:p>
          <w:p w14:paraId="66201779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Numero addetti</w:t>
            </w:r>
          </w:p>
          <w:p w14:paraId="78316E8C" w14:textId="77777777" w:rsidR="007E7DC7" w:rsidRPr="00AD2CC4" w:rsidRDefault="007E7DC7" w:rsidP="00B04907">
            <w:pPr>
              <w:pStyle w:val="Text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AD8CA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D0B6E75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997DB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32D4413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620926" w14:textId="063D5343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 tratta di appalto </w:t>
            </w:r>
            <w:proofErr w:type="gramStart"/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riservato</w:t>
            </w:r>
            <w:r w:rsidR="00F87B3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NO</w:t>
            </w:r>
            <w:proofErr w:type="gramEnd"/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05DE47" w14:textId="5D94CA19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  <w:r w:rsidR="00F87B33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End"/>
            <w:r w:rsidR="00F87B3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7E7DC7" w:rsidRPr="00AD2CC4" w14:paraId="7906081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997787" w14:textId="77777777" w:rsidR="007E7DC7" w:rsidRPr="00AD2CC4" w:rsidRDefault="007E7DC7" w:rsidP="00B04907">
            <w:pPr>
              <w:pStyle w:val="Text1"/>
              <w:spacing w:after="0"/>
              <w:ind w:left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Solo se l'appalto è riservato: 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è un laboratorio protetto, un'impresa sociale" o provvederà all'esecuzione del contratto nel contesto di programmi di lavoro protetti?</w:t>
            </w:r>
          </w:p>
          <w:p w14:paraId="747F258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D0DAB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641479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Qual è la percentuale corrispondente di lavoratori con disabilità o svantaggiati?</w:t>
            </w:r>
          </w:p>
          <w:p w14:paraId="317225F2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2693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richiesto, specificare a </w:t>
            </w:r>
            <w:proofErr w:type="spellStart"/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quale</w:t>
            </w:r>
            <w:proofErr w:type="spellEnd"/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o quali categorie di lavoratori con disabilità o svantaggiati appartengono i dipendenti interessati</w:t>
            </w:r>
          </w:p>
          <w:p w14:paraId="79F18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8BC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0350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54522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470A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086380E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C5599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2AF847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DD95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C8F8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FC7DD9" w14:textId="77777777" w:rsidR="007E7DC7" w:rsidRPr="00AD2CC4" w:rsidRDefault="007E7DC7" w:rsidP="00B04907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  <w:r w:rsidRPr="00AD2C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2574D76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E78880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D14C8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C72319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E6019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7E87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AFE7C5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F5F94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696F5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19E02B5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EAF22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7DA2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5978F8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782714C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2415B1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5012B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EBBBE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09414D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3BF11F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525AB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6E6E5FC3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5CBAC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[…………....]</w:t>
            </w:r>
          </w:p>
          <w:p w14:paraId="4F75E60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5423C7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7200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Registrazione in elenchi ufficiali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7C93E2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570C644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16625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pertinente: l'operatore economico è iscritto in un elenco ufficiale degli operatori economici riconosciuti, oppure possiede un certificato equivalente (ad esempio rilasciato nell'ambito di un sistema nazionale di qualificazione o prequalificazione)?</w:t>
            </w:r>
          </w:p>
          <w:p w14:paraId="6AC79DE3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00F817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Fornire il nome dell’elenco o del certificato e il numero di registrazione o certificazione pertinente se applicabile</w:t>
            </w:r>
          </w:p>
          <w:p w14:paraId="4B3A501D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20468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Se il certificato di registrazione o certificazione è disponibile per via elettronica, si prega di indicare dove:</w:t>
            </w:r>
          </w:p>
          <w:p w14:paraId="4C3D476F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EA4A3C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Indicare i riferimenti su cui si basa la registrazione o la certificazione e, se del caso, la classificazione ottenuta nell'elenco ufficiale</w:t>
            </w:r>
          </w:p>
          <w:p w14:paraId="682EC2A0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ED645E" w14:textId="77777777" w:rsidR="007E7DC7" w:rsidRPr="00AD2CC4" w:rsidRDefault="007E7DC7" w:rsidP="00B04907">
            <w:pPr>
              <w:pStyle w:val="Text1"/>
              <w:spacing w:before="0" w:after="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La registrazione o la certificazione coprono tutti i criteri di selezione richiesti?</w:t>
            </w:r>
          </w:p>
          <w:p w14:paraId="02304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3CCC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646F660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AAF8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A1323FE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58BFF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6C9F1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52E0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7F1CB4" w14:textId="77777777" w:rsidR="007E7DC7" w:rsidRPr="00AD2CC4" w:rsidRDefault="007E7DC7" w:rsidP="00B04907">
            <w:pPr>
              <w:pStyle w:val="Text1"/>
              <w:spacing w:before="0" w:after="0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7D1E6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4164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FD89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A7A42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52443D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0B59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313757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C8E29A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DFBF5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BC0269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B54A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871A8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2D33B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25CCB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2B958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12FD2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5CC9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080631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AD2AA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4AB40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52E8EBD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ABC67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A4BC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6ADF9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11C32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79B58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367CA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9B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E6F5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21BA60B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72DDCB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Forma di Partecipazione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B38C56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34546A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BDD5EE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L'operatore economico partecipa alla procedura di appalto insieme ad altri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C4CE7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330D418" w14:textId="77777777" w:rsidR="007E7DC7" w:rsidRPr="00AD2CC4" w:rsidRDefault="007E7DC7" w:rsidP="00B04907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D21B93E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B5504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Si prega di indicare il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ruolo dell'operatore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economico nel gruppo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(leader, responsabile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compiti specifici ...)</w:t>
            </w:r>
          </w:p>
          <w:p w14:paraId="7DD4E60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8912D3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Identificare gli altri operatori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economici che partecipano</w:t>
            </w:r>
          </w:p>
          <w:p w14:paraId="04A40DBC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insieme alla procedura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aggiudicazione</w:t>
            </w:r>
          </w:p>
          <w:p w14:paraId="24AF9A2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B87345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Dove applicabile, nome del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C164D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gruppo partecipante:</w:t>
            </w:r>
          </w:p>
          <w:p w14:paraId="622B20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858B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3D39B6D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28EA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EB9A69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337CF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F2554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61C9E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2EE94D2" w14:textId="77777777" w:rsidR="007E7DC7" w:rsidRPr="00C164D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D02B4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185D3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7BBEEF4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CACB6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EAE4B2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54612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20AD0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39AA981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F658A0A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56D62C0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720D4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7553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22CA0C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3AE2BB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CFE0F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F693F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97269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B09A7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30564D" w14:paraId="117B877C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CC516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0564D">
              <w:rPr>
                <w:rFonts w:ascii="Arial" w:hAnsi="Arial" w:cs="Arial"/>
                <w:b/>
                <w:sz w:val="20"/>
                <w:szCs w:val="20"/>
              </w:rPr>
              <w:t>Lotti a cui l'OE intende partecipare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C642B" w14:textId="77777777" w:rsidR="007E7DC7" w:rsidRPr="0030564D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8D34957" w14:textId="77777777" w:rsidTr="00B04907">
        <w:tc>
          <w:tcPr>
            <w:tcW w:w="5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096CEC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pertinente, indicare il lotto o i lotti per i quali l'operatore economico intende presentare un'offerta</w:t>
            </w:r>
          </w:p>
          <w:p w14:paraId="43A48183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30564D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Identificativo Lotto</w:t>
            </w:r>
          </w:p>
          <w:p w14:paraId="19094806" w14:textId="77777777" w:rsidR="007E7DC7" w:rsidRPr="0030564D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CC1F5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E499B3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CB184B1" w14:textId="77777777" w:rsidR="007E7DC7" w:rsidRDefault="007E7DC7" w:rsidP="007E7DC7">
      <w:pPr>
        <w:pStyle w:val="SectionTitle"/>
        <w:spacing w:before="0" w:after="0"/>
        <w:jc w:val="both"/>
        <w:rPr>
          <w:rFonts w:ascii="Arial" w:hAnsi="Arial" w:cs="Arial"/>
          <w:b w:val="0"/>
          <w:caps/>
          <w:sz w:val="20"/>
          <w:szCs w:val="20"/>
        </w:rPr>
      </w:pPr>
    </w:p>
    <w:p w14:paraId="013C5E56" w14:textId="77777777" w:rsidR="007E7DC7" w:rsidRPr="006121F9" w:rsidRDefault="007E7DC7" w:rsidP="007E7DC7">
      <w:pPr>
        <w:pStyle w:val="SectionTitle"/>
        <w:spacing w:before="0" w:after="0"/>
        <w:rPr>
          <w:rFonts w:ascii="Arial" w:hAnsi="Arial" w:cs="Arial"/>
          <w:i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>B: Informazioni sui rappresentanti dell'operatore economico</w:t>
      </w:r>
    </w:p>
    <w:p w14:paraId="03FBA9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644"/>
        </w:tabs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661AF47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95724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Eventuali rappresentanti: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DA76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59BFDBA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20D32B" w14:textId="77777777" w:rsidR="007E7DC7" w:rsidRPr="000E6B42" w:rsidRDefault="007E7DC7" w:rsidP="00B0490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lastRenderedPageBreak/>
              <w:t>Legali rappresentanti</w:t>
            </w:r>
          </w:p>
          <w:p w14:paraId="0D51E7F9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A3CFCA6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Nome:</w:t>
            </w:r>
          </w:p>
          <w:p w14:paraId="30B520D5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Cognome</w:t>
            </w:r>
          </w:p>
          <w:p w14:paraId="2FB94B85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Fiscale:</w:t>
            </w:r>
          </w:p>
          <w:p w14:paraId="7292F35F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di nascita:</w:t>
            </w:r>
          </w:p>
          <w:p w14:paraId="0A8F7D59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Luogo di nascita:</w:t>
            </w:r>
          </w:p>
          <w:p w14:paraId="3DC8804C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Via e numero civico:</w:t>
            </w:r>
          </w:p>
          <w:p w14:paraId="4FEEA997" w14:textId="77777777" w:rsidR="007E7DC7" w:rsidRPr="00AD2CC4" w:rsidRDefault="007E7DC7" w:rsidP="00B04907">
            <w:pPr>
              <w:spacing w:before="40" w:after="4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Codice postale:</w:t>
            </w:r>
          </w:p>
          <w:p w14:paraId="11ECF8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Città:</w:t>
            </w:r>
          </w:p>
          <w:p w14:paraId="4B0E962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Paese:</w:t>
            </w:r>
          </w:p>
          <w:p w14:paraId="09A2C1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Telefono:</w:t>
            </w:r>
          </w:p>
          <w:p w14:paraId="43D74D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E-mail:</w:t>
            </w:r>
          </w:p>
          <w:p w14:paraId="35D08A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Posizione/Titolo ad agire:</w:t>
            </w:r>
          </w:p>
          <w:p w14:paraId="1C550F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4234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necessario, fornire precisazioni sulla rappresentanza (forma, portata, scopo, firma congiunta):</w:t>
            </w:r>
          </w:p>
          <w:p w14:paraId="34DA1153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D773D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84056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43CF20E5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7C2DD60B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05795092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1A14AC29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261D6070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[………….…]</w:t>
            </w:r>
          </w:p>
          <w:p w14:paraId="50095D5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4F86DD" w14:textId="77777777" w:rsidR="007E7DC7" w:rsidRPr="00AD2CC4" w:rsidRDefault="007E7DC7" w:rsidP="00B04907">
            <w:pPr>
              <w:spacing w:after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F58A1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AE8E4" w14:textId="77777777" w:rsidR="007E7DC7" w:rsidRPr="006121F9" w:rsidRDefault="007E7DC7" w:rsidP="007E7DC7">
      <w:pPr>
        <w:pStyle w:val="SectionTitle"/>
        <w:spacing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C: Informazioni sull'affidamento SULLE Capacità di altri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>soggetti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019879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A54E64" w14:textId="77777777" w:rsidR="007E7DC7" w:rsidRPr="000E6B42" w:rsidRDefault="007E7DC7" w:rsidP="00B04907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6B42">
              <w:rPr>
                <w:rFonts w:ascii="Arial" w:hAnsi="Arial" w:cs="Arial"/>
                <w:b/>
                <w:sz w:val="20"/>
                <w:szCs w:val="20"/>
              </w:rPr>
              <w:t>Imprese Ausiliarie</w:t>
            </w:r>
          </w:p>
          <w:p w14:paraId="22BD2AD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20819F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117C83B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740CC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L'operatore economico fa affidamento sulle capacità di altri soggetti per soddisfare i criteri di selezione della parte IV e rispettare i criteri e le regole (eventuali) della parte V?</w:t>
            </w:r>
          </w:p>
          <w:p w14:paraId="451B862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6B892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Ragione sociale:</w:t>
            </w:r>
          </w:p>
          <w:p w14:paraId="5313A589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C25336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Identificativo:</w:t>
            </w:r>
          </w:p>
          <w:p w14:paraId="40FEFB4F" w14:textId="77777777" w:rsidR="007E7DC7" w:rsidRPr="00AD2CC4" w:rsidRDefault="007E7DC7" w:rsidP="00B04907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BE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procedura):</w:t>
            </w:r>
          </w:p>
          <w:p w14:paraId="2A793A4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D3F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022716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9DDA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2DC7F9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179D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351226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6D0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357150B0" w14:textId="77777777" w:rsidR="007E7DC7" w:rsidRPr="00AD2CC4" w:rsidRDefault="007E7DC7" w:rsidP="00B0490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31312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36738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4FA4F17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1B911C6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3EBD2C3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016A2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652B99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A73BCF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0AE5F92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95490B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61FFF25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8BE13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54CE734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4EB45E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06A6B5E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A5BA3B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9E65567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46746E0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17063F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5776ED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A4C59" w14:textId="77777777" w:rsidR="007E7DC7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7CFBB8A" w14:textId="77777777" w:rsidR="007E7DC7" w:rsidRPr="00AD2CC4" w:rsidRDefault="007E7DC7" w:rsidP="00B04907">
            <w:pPr>
              <w:pStyle w:val="Text1"/>
              <w:spacing w:before="0" w:after="0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75A62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0D50B71" w14:textId="77777777" w:rsidR="007E7DC7" w:rsidRDefault="007E7DC7" w:rsidP="007E7DC7">
      <w:pPr>
        <w:pStyle w:val="ChapterTitle"/>
        <w:spacing w:before="0" w:after="0"/>
        <w:rPr>
          <w:rFonts w:ascii="Arial" w:hAnsi="Arial" w:cs="Arial"/>
          <w:caps/>
          <w:sz w:val="20"/>
          <w:szCs w:val="20"/>
        </w:rPr>
      </w:pPr>
    </w:p>
    <w:p w14:paraId="3824EEB4" w14:textId="77777777" w:rsidR="007E7DC7" w:rsidRPr="006121F9" w:rsidRDefault="007E7DC7" w:rsidP="007E7DC7">
      <w:pPr>
        <w:pStyle w:val="ChapterTitle"/>
        <w:spacing w:before="0" w:after="0"/>
        <w:rPr>
          <w:rFonts w:ascii="Arial" w:hAnsi="Arial" w:cs="Arial"/>
          <w:color w:val="000000"/>
          <w:sz w:val="20"/>
          <w:szCs w:val="20"/>
        </w:rPr>
      </w:pPr>
      <w:r w:rsidRPr="006121F9">
        <w:rPr>
          <w:rFonts w:ascii="Arial" w:hAnsi="Arial" w:cs="Arial"/>
          <w:caps/>
          <w:sz w:val="20"/>
          <w:szCs w:val="20"/>
        </w:rPr>
        <w:t xml:space="preserve">D: Informazioni concernenti i </w:t>
      </w:r>
      <w:r w:rsidRPr="006121F9">
        <w:rPr>
          <w:rFonts w:ascii="Arial" w:hAnsi="Arial" w:cs="Arial"/>
          <w:caps/>
          <w:color w:val="000000"/>
          <w:sz w:val="20"/>
          <w:szCs w:val="20"/>
        </w:rPr>
        <w:t xml:space="preserve">subappaltatori sulle cui capacità l'operatore economico non fa affidamento </w:t>
      </w:r>
    </w:p>
    <w:p w14:paraId="7BE64495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327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83"/>
      </w:tblGrid>
      <w:tr w:rsidR="007E7DC7" w:rsidRPr="00AD2CC4" w14:paraId="7E08552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E1F620" w14:textId="734FB38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Subappaltatori: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ABF5F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6B17C376" w14:textId="77777777" w:rsidTr="00B04907">
        <w:trPr>
          <w:trHeight w:val="1858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8ABFE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intende subappaltare parte del contratto a terzi?</w:t>
            </w: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67AAE0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Attività svolta (per questa specifica procedura)</w:t>
            </w:r>
          </w:p>
          <w:p w14:paraId="2173754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EC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Quota (espressa in percentuale) sull'importo contrattuale:</w:t>
            </w:r>
          </w:p>
        </w:tc>
        <w:tc>
          <w:tcPr>
            <w:tcW w:w="4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84344" w14:textId="77777777" w:rsidR="007E7DC7" w:rsidRPr="00AD2CC4" w:rsidRDefault="007E7DC7" w:rsidP="00B0490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]Sì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[ ]No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753970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[……………….]   </w:t>
            </w:r>
          </w:p>
          <w:p w14:paraId="379909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10A85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[……………….]</w:t>
            </w:r>
          </w:p>
        </w:tc>
      </w:tr>
    </w:tbl>
    <w:p w14:paraId="09B2713E" w14:textId="77777777" w:rsidR="007E7DC7" w:rsidRPr="00AD2CC4" w:rsidRDefault="007E7DC7" w:rsidP="007E7DC7">
      <w:pPr>
        <w:pStyle w:val="ChapterTitle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spacing w:after="120"/>
        <w:ind w:right="-99"/>
        <w:jc w:val="both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Se l'amministrazione aggiudicatrice o l'ente aggiudicatore richiede esplicitamente queste informazioni in aggiunta alle informazioni della presente sezione, fornire le informazioni richieste dalle sezioni A e B della presente parte, dalla parte III e dalla parte VI, per ognuno dei subappaltatori (o categorie di subappaltatori) interessati.</w:t>
      </w:r>
    </w:p>
    <w:p w14:paraId="1DAF163E" w14:textId="77777777" w:rsidR="007E7DC7" w:rsidRPr="00AD2CC4" w:rsidRDefault="007E7DC7" w:rsidP="007E7DC7">
      <w:pPr>
        <w:pStyle w:val="SectionTitle"/>
        <w:pageBreakBefore/>
        <w:rPr>
          <w:rFonts w:ascii="Arial" w:hAnsi="Arial" w:cs="Arial"/>
          <w:b w:val="0"/>
          <w:caps/>
          <w:color w:val="000000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lastRenderedPageBreak/>
        <w:t xml:space="preserve">Parte III: Motivi di </w:t>
      </w:r>
      <w:r w:rsidRPr="00AD2CC4">
        <w:rPr>
          <w:rFonts w:ascii="Arial" w:hAnsi="Arial" w:cs="Arial"/>
          <w:color w:val="000000"/>
          <w:sz w:val="20"/>
          <w:szCs w:val="20"/>
        </w:rPr>
        <w:t xml:space="preserve">esclusione </w:t>
      </w:r>
    </w:p>
    <w:p w14:paraId="60F4FD45" w14:textId="77777777" w:rsidR="007E7DC7" w:rsidRPr="00AD2CC4" w:rsidRDefault="007E7DC7" w:rsidP="007E7DC7">
      <w:pPr>
        <w:pStyle w:val="SectionTitle"/>
        <w:rPr>
          <w:rFonts w:ascii="Arial" w:hAnsi="Arial" w:cs="Arial"/>
          <w:color w:val="000000"/>
          <w:sz w:val="20"/>
          <w:szCs w:val="20"/>
        </w:rPr>
      </w:pPr>
      <w:r w:rsidRPr="00AD2CC4">
        <w:rPr>
          <w:rFonts w:ascii="Arial" w:hAnsi="Arial" w:cs="Arial"/>
          <w:b w:val="0"/>
          <w:caps/>
          <w:color w:val="000000"/>
          <w:sz w:val="20"/>
          <w:szCs w:val="20"/>
        </w:rPr>
        <w:t>A: Motivi legati a condanne penali</w:t>
      </w:r>
    </w:p>
    <w:p w14:paraId="31A53B7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L'articolo 57, paragrafo 1, della direttiva 2014/24/UE stabilisce i seguenti motivi di esclusione:</w:t>
      </w:r>
    </w:p>
    <w:p w14:paraId="2AE77104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a. Partecipazione a un’organizzazione criminale;</w:t>
      </w:r>
    </w:p>
    <w:p w14:paraId="0BE77B0D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b. Corruzione;</w:t>
      </w:r>
    </w:p>
    <w:p w14:paraId="4A6857F8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c. Frode;</w:t>
      </w:r>
    </w:p>
    <w:p w14:paraId="2003B26B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d. Reati terroristici o reati connessi alle attività terroristiche;</w:t>
      </w:r>
    </w:p>
    <w:p w14:paraId="48E066DF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e. Riciclaggio di proventi di attività criminose o finanziamento al terrorismo;</w:t>
      </w:r>
    </w:p>
    <w:p w14:paraId="63D75519" w14:textId="77777777" w:rsidR="007E7DC7" w:rsidRPr="00AD2CC4" w:rsidRDefault="007E7DC7" w:rsidP="007E7DC7">
      <w:pPr>
        <w:pStyle w:val="NumPar1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tabs>
          <w:tab w:val="left" w:pos="426"/>
        </w:tabs>
        <w:ind w:left="426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f. Lavoro minorile e altre forme di tratta di esseri umani.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530"/>
        <w:gridCol w:w="4758"/>
      </w:tblGrid>
      <w:tr w:rsidR="007E7DC7" w:rsidRPr="00AD2CC4" w14:paraId="66BB8FF0" w14:textId="77777777" w:rsidTr="00B04907">
        <w:trPr>
          <w:trHeight w:val="663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E882F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Partecipazione ad organizzazione criminale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F5F4C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E6637C8" w14:textId="77777777" w:rsidTr="00B04907">
        <w:trPr>
          <w:trHeight w:val="1680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8DE5B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 un'organizzazione criminale, come definita all'articolo 2 della Decisione quadro 2008/841/GAI del Consiglio, del 24 ottobre 2008, sulla lotta alla criminalità organizzata</w:t>
            </w:r>
          </w:p>
          <w:p w14:paraId="12B3980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Partecipazione ad un'organizzazione criminale - Decreto legislativo 31 marzo 2023, n. 36 - art. 94 co. 1 lett. a)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0EDBC42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0182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</w:t>
            </w:r>
          </w:p>
          <w:p w14:paraId="750ABD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8132F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</w:p>
          <w:p w14:paraId="530DA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</w:t>
            </w:r>
          </w:p>
          <w:p w14:paraId="4D1D62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B53E5D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A5A2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5945CB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9BAE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20742B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BAEB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bookmarkStart w:id="0" w:name="_Hlk142642669"/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54EA4F5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1B5E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2DB88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172C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bookmarkEnd w:id="0"/>
          <w:p w14:paraId="43024C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A2FAAF6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E8D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653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10C98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40296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780F07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94F6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B58E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4E3B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5191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3AA2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770ED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4B1143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E1FCCC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AC068E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</w:t>
            </w:r>
          </w:p>
          <w:p w14:paraId="6E847DBA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84A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ABE2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Inizio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</w:p>
          <w:p w14:paraId="5429D7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4B85B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0549E8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3A3D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C0A1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0F71F04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DC5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4192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9F6E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bookmarkStart w:id="1" w:name="_Hlk142642691"/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4C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49E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F441D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26E5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bookmarkEnd w:id="1"/>
          <w:p w14:paraId="562F12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F3D0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28CD0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F1F2D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A2ED9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6AB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323C6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945EA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CFF04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D4F2CAB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6BB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FF332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Corruzione</w:t>
            </w:r>
          </w:p>
          <w:p w14:paraId="1FE9E77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265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38D1379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A06C981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718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Corruzione, come definita nell'articolo 3 della convenzione sulla lotta alla corruzione che coinvolge funzionari delle Comunità europee o funzionari degli Stati membri dell'Unione europea, GU C 195 del 25.6.1997 e all'articolo 2, paragrafo 1, della decisione quadro del Consiglio 2003/568 / GAI del 22 luglio 2003 sulla lotta alla corruzione nel settore privato (GU L 192 del 31.7.2003).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di esclusione include anche la corruzione come definita nel diritto nazionale dell'amministrazione aggiudicatrice (ente aggiudicatore) o dell'operatore economico </w:t>
            </w:r>
          </w:p>
          <w:p w14:paraId="2ACF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453A7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Corruzione - Decreto legislativo 31 marzo 2023, n. 36 - art. 94 co. 1 lett. b) L'operatore economico ovvero uno dei soggetti di cui all'articolo 94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co  3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del Decreto legislativo 36 del 31 marzo 2023 sono stati condannati con sentenza definitiva o decreto penale di condanna divenuto irrevocabile per il motivo indicato sopra?</w:t>
            </w:r>
          </w:p>
          <w:p w14:paraId="48464D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2A46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DA2F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66F4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6DB9EA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10786C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76E4C2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410C6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33810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E540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EA2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6A83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2037E8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E75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Se la documentazione pertinente relativa è disponibile elettronicamente, indicare (indirizzo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web, autorità o organismo di emanazione, riferimento preciso della documentazione):</w:t>
            </w:r>
          </w:p>
          <w:p w14:paraId="14D732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EC65D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3B012A8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C900C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583022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A35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ABE85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A0288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311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B5BB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</w:t>
            </w:r>
          </w:p>
          <w:p w14:paraId="37E8E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7D97B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FB812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3B061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99DE6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9F6841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3547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54137C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9914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DB34C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28ED0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E7FB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DA26D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B4654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41E85D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025D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FCFBE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9ED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66780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BC465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8668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D8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610C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BFD64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3146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1B6C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2FA7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34383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0B9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0EE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014931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02209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CA8392A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A5C13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DF26DB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6EBF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F76C2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13D1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4F7FA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E1301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FEB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D6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D445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860A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492DA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A9BE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EC5E44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FE90CA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A97341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B72762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6EB53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829E36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0289AB0" w14:textId="77777777" w:rsidTr="00B04907">
        <w:trPr>
          <w:trHeight w:val="699"/>
        </w:trPr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D2BD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Frode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77FA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786D99CA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2F8D4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7FD6">
              <w:rPr>
                <w:rFonts w:ascii="Arial" w:hAnsi="Arial" w:cs="Arial"/>
                <w:color w:val="000000"/>
                <w:sz w:val="20"/>
                <w:szCs w:val="20"/>
              </w:rPr>
              <w:t>Frode ai sensi dell'articolo 1 della Convenzione sulla tutela degli interessi finanziari delle Comunità europee (GU C 316 del 27.11.1995)</w:t>
            </w:r>
          </w:p>
          <w:p w14:paraId="42D09AE8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Frode - Decreto legislativo 31 marzo 2023, n. 36- art. 94 co. 1 lett. d)</w:t>
            </w:r>
          </w:p>
          <w:p w14:paraId="57D39FDB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6CA86B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43B75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480E0E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5E5CFC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304A71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33023B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7C142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C145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2F597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2D344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F7F3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C3388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0169C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E7995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Indirizzo Web</w:t>
            </w:r>
          </w:p>
          <w:p w14:paraId="496236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7C1F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486CED5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5DAFD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D3437C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4BDD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248030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4E132A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624DD3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C5060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A09D2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B9DB1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6560E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EFFBA8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9601B9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CCCEEB1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EDB46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2DFF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Inizio: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</w:t>
            </w:r>
            <w:proofErr w:type="gramEnd"/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Data Fine:</w:t>
            </w:r>
          </w:p>
          <w:p w14:paraId="6D9CEB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0D6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340D3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38FCCE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974BA5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DCE5D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6227BF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FA4C5B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501D8B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08A393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C18CA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93ED4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71555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48E41E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64E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FD13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1E224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A6523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AC35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86F0AB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CBB474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D681F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385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4BF876C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B1D23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Reati terroristici o reati connessi alle attività terroristiche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D98C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2E9B7705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F103B7" w14:textId="1EF3369D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Reati di terrorismo o reati collegati ad attività terroristiche, quali definiti negli articoli 1 e 3 della decisione quadro del Consiglio, del 13 giugno 2002, sulla lotta al terrorismo (GU L 164 del 22.6.2002). Questo 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</w:t>
            </w:r>
            <w:proofErr w:type="spellEnd"/>
            <w:r w:rsidR="008D263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esclusione include anche l'incitamento, il favoreggiamento o il tentativo di commettere un reato, di cui all'articolo 4 di tale decisione quadro</w:t>
            </w:r>
          </w:p>
          <w:p w14:paraId="5A2834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Reati terroristici o reati connessi alle attività terroristiche - Decreto legislativo 31 marzo 2023, n. 36 - art. 94, co. 1 lett. e) L'operatore economico ovvero uno dei soggetti di cui all'articolo 94 co. 3 del Decreto legislativo 36 del 31 marzo 2023 sono stati condannati con sentenza definitiva o decreto penale di condanna divenuto irrevocabile per il motivo indicato sopra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53610B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0B7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47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37E4F0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64E490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2F873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704EF2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1FBA0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2D7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4EF1D5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2E88806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5B236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60D5188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1A545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F21BB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30BA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1465B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AE0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315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42E6F1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D6E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75FDD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F98661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916E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A4EBE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F034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F1296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7147B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7BF5A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10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8AB18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6CE42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1D99D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47003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513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894D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4717C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C52F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Data Fine:</w:t>
            </w:r>
          </w:p>
          <w:p w14:paraId="27C9A2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6151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ADD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199313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A64454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C19293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2420E194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AABE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20AAA9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FD9A7" w14:textId="77777777" w:rsidR="007E7DC7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D8DC7B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38E7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ED8D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35578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F93A7E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45F8A0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5FC7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BF625F2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A8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BA3E2ED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31C838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Riciclaggio di proventi di attività criminose o finanziamento del terrorismo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DAD82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Risposta:</w:t>
            </w:r>
          </w:p>
        </w:tc>
      </w:tr>
      <w:tr w:rsidR="007E7DC7" w:rsidRPr="00AD2CC4" w14:paraId="11D6C7E3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45A1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denaro o finanziamento del terrorismo,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5F46DC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8F91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98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Riciclaggio di proventi di attività criminose o finanziamento del terrorismo – Decreto legislativo 31 marzo 2023, n. 36 - art. 94 co. 1 lett. f)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3614F6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3BEE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della condanna: </w:t>
            </w:r>
          </w:p>
          <w:p w14:paraId="5F34D9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098CC5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6FA6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6E5F4A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8B677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6B1A50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6B9B06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5439C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7DE159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94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0DFFCC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5894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463B20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55EA23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A82E6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ACD30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7CD790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BD5A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D0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26E7B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7BA0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126C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4F88BD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1A57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3932F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88E9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F7169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CD7E4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152AA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6568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C65927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7FB1CFE0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380B7F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1F49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7498B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B727A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CB5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00B91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CAA3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             Data Fine:</w:t>
            </w:r>
          </w:p>
          <w:p w14:paraId="76F53E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97024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30E6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515CA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018F4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8669D85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3B5C492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42D2E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1A2CFA7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04EF50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5DD2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5C0E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B1BB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9CC04C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B629C7F" w14:textId="08B234B5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2FDCB6" w14:textId="1389F476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</w:t>
            </w: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32E630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5C8DC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5E7587E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3AB8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2D58D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5A352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5A7A0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C7E63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253F9FF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BEFA1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Lavoro minorile e altre forme di tratta di esseri umani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8D787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6B4EFBAC" w14:textId="77777777" w:rsidTr="00B04907">
        <w:tc>
          <w:tcPr>
            <w:tcW w:w="4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AA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Lavoro minorile e altre forme di tratta di esseri umani, come definito all'articolo 2 della direttiva 2011/36 / UE del Parlamento europeo e del Consiglio, del 5 aprile 2011, sulla prevenzione e la lotta alla tratta di esseri umani e sulla protezione delle sue vittime, e che sostituisce la decisione quadro del Consiglio 2002 / 629 / GAI (GU L 101 del 15.4.2011)</w:t>
            </w:r>
          </w:p>
          <w:p w14:paraId="1DF446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4F1CE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Sfruttamento del lavoro minorile e altre forme di 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sopra?</w:t>
            </w:r>
          </w:p>
          <w:p w14:paraId="591549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B73C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A524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79F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della condanna:</w:t>
            </w:r>
          </w:p>
          <w:p w14:paraId="0457A9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Durata della condanna</w:t>
            </w:r>
          </w:p>
          <w:p w14:paraId="31FCAA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Motivo:</w:t>
            </w:r>
          </w:p>
          <w:p w14:paraId="45247C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Chi è stato condannato:</w:t>
            </w:r>
          </w:p>
          <w:p w14:paraId="23BBF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Periodo di esclusione</w:t>
            </w:r>
          </w:p>
          <w:p w14:paraId="7E0ED5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2DD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 </w:t>
            </w:r>
          </w:p>
          <w:p w14:paraId="6CCF5F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A7C88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4699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E7BA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8E0BE9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0FD11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078AE4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67AE9B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lastRenderedPageBreak/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646531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111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A68C6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08DD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Descrivere tali misure</w:t>
            </w:r>
          </w:p>
        </w:tc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DF461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C91D5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C0F87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8DA8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B52D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A2AF9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36A3A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31CE5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C56C5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DA41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:</w:t>
            </w:r>
          </w:p>
          <w:p w14:paraId="0602AF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0228A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81BE4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1096C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1A065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1607F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         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6E16E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AEB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C7F2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</w:t>
            </w:r>
            <w:r w:rsidRPr="00AD2CC4"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Data Fine:</w:t>
            </w:r>
          </w:p>
          <w:p w14:paraId="4DAD51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515151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D1455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014A29F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AF909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4AE1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AA59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D3ECA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D8CD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563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15D04A" w14:textId="77777777" w:rsidR="0058499B" w:rsidRDefault="0058499B" w:rsidP="00B049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7332E9" w14:textId="2E7405F8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D750962" w14:textId="77777777" w:rsidR="007E7DC7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F5CE71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FD96B8" w14:textId="77777777" w:rsidR="007E7DC7" w:rsidRPr="00AD2CC4" w:rsidRDefault="007E7DC7" w:rsidP="00B04907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08C109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58BC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AB14F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F550F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45014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E5239EE" w14:textId="77777777" w:rsidR="007E7DC7" w:rsidRPr="00B3425C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B3425C">
        <w:rPr>
          <w:rFonts w:ascii="Arial" w:hAnsi="Arial" w:cs="Arial"/>
          <w:b/>
          <w:w w:val="0"/>
          <w:sz w:val="20"/>
          <w:szCs w:val="20"/>
        </w:rPr>
        <w:lastRenderedPageBreak/>
        <w:t>B: MOTIVI LEGATI AL PAGAMENTO DI IMPOSTE O CONTRIBUTI PREVIDENZIALI</w:t>
      </w:r>
    </w:p>
    <w:tbl>
      <w:tblPr>
        <w:tblW w:w="9290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6"/>
      </w:tblGrid>
      <w:tr w:rsidR="007E7DC7" w:rsidRPr="00AD2CC4" w14:paraId="73B3DD8C" w14:textId="77777777" w:rsidTr="00B04907">
        <w:trPr>
          <w:trHeight w:val="48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456693" w14:textId="7F991884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Pagamento di imposte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7CE6E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0C9C3066" w14:textId="77777777" w:rsidTr="00B04907">
        <w:trPr>
          <w:trHeight w:val="103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4740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violato i suoi obblighi relativi al pagamento delle tasse, sia nel paese in cui è stabilito che nello Stato membro dell'amministrazione aggiudicatrice o dell'ente aggiudicatore, se diverso dal paese di stabilimento? </w:t>
            </w:r>
          </w:p>
          <w:p w14:paraId="068991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DF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Tasse - Decreto legislativo 31 marzo 2023, n. 36 - art. 94 co. 6 e art. 95 co. 2</w:t>
            </w:r>
          </w:p>
          <w:p w14:paraId="5410C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814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3979A3C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C6C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4831CD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507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1AEA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22AA59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2800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25A422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C75D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0F651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4DA0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7E190B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CA9A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ottemperato od ottempererà ai suoi obblighi, pagando o impegnandosi in modo vincolante a pagare le imposte, le tasse dovuti, compresi eventuali interessi o multe?</w:t>
            </w:r>
          </w:p>
          <w:p w14:paraId="749C3F9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40DA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380F0F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E1CF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55D33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E4C692" w14:textId="7FFE509F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0DA295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Nel caso di una sentenza di condanna, se stabilita direttamente nella sentenza di condanna, la durata del periodo d'esclusione </w:t>
            </w:r>
          </w:p>
          <w:p w14:paraId="315E52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819C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29520CB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BDDD08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DD569F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F6F25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679151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EB714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86EB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FE15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398CE87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BEB9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DE69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2D1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A98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70B91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7913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F0CA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83C1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937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09319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4CEC2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00D24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33D9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3A5C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CDE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DCD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C54B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2DE32E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F764D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964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D53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287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4CCCF6F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2B1C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6F317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6CFDD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F7BC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B64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4FD1F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BDB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8478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4CA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5EA6E2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076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129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2F7DE9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DF3B" w14:textId="2F4E8ACC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7DAE9C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EBD3B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ECE07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AD7A5A" w14:textId="5A67E31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63BA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B0E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F883E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D1E9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030D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821324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92FE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280E6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71C24D" w14:textId="301F9C60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E37C5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75CD33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F96CD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Pagamento di contributi previdenziali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D0EE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AB7038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1FDB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      </w:r>
          </w:p>
          <w:p w14:paraId="3423FF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25A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5B02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Pagamento di Contributi Previdenziali – Decreto legislativo 31 marzo 2023, n. 36 - art. 94 co. 6 e art. 95 co. 2</w:t>
            </w:r>
          </w:p>
          <w:p w14:paraId="43692A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82AD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Limite ammesso</w:t>
            </w:r>
          </w:p>
          <w:p w14:paraId="14411C5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98D8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820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Ulteriori informazioni</w:t>
            </w:r>
          </w:p>
          <w:p w14:paraId="7630FD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5074D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78A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Paese o Stato Membro interessato:</w:t>
            </w:r>
          </w:p>
          <w:p w14:paraId="663FB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0DD8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Di quale importo si tratta:</w:t>
            </w:r>
          </w:p>
          <w:p w14:paraId="6F2CC5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A34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L'inottemperanza è stata stabilita tramite decisioni diverse da quella giudiziale o amministrativa?</w:t>
            </w:r>
          </w:p>
          <w:p w14:paraId="48E4167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3D9B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6394D4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069D" w14:textId="77777777" w:rsidR="007E7DC7" w:rsidRPr="000D308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08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ha ottemperato od ottempererà ai suoi obblighi, pagando o impegnandosi in modo vincolante a pagare i contributi previdenziali dovuti, compresi eventuali interessi o multe? </w:t>
            </w:r>
          </w:p>
          <w:p w14:paraId="0BE399B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8DC6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AFD14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773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l'inottemperanza è stata stabilita tramite decisioni giudiziale o amministrative tale decisione è definitiva e vincolante?</w:t>
            </w:r>
          </w:p>
          <w:p w14:paraId="70B21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1F9F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la data della sentenza di condanna o della decisione</w:t>
            </w:r>
          </w:p>
          <w:p w14:paraId="2A42D2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95D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Nel caso di una sentenza di condanna, se stabilita direttamente nella sentenza di condanna, la durata del periodo d'esclusione </w:t>
            </w:r>
          </w:p>
          <w:p w14:paraId="6F7C11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C1A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al pagamento di imposte è disponibile elettronicamente, indicare (indirizzo web, autorità o organismo di emanazione, riferimento preciso della documentazione):</w:t>
            </w:r>
          </w:p>
          <w:p w14:paraId="709A163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5462E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A620C1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7754C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FB4E00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C2067" w14:textId="77777777" w:rsidR="007E7DC7" w:rsidRPr="00397BEF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397BEF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B57A2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F699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6E599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40C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527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837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7A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77E60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F4A8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B875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A414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16A4F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C2CA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45FD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D3DEE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BE47F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0362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F105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7167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793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C0A6B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D1E5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2D67D4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43FC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233A9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2EE50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8AD3B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E7F8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93EDA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54512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B9587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D82F83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4781D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27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EBF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28B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7175B0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2897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4A40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DA4F7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890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Inizio  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Data Fine</w:t>
            </w:r>
          </w:p>
          <w:p w14:paraId="69B24E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72A7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652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106C7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1D6A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7CE1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sz w:val="20"/>
                <w:szCs w:val="20"/>
              </w:rPr>
              <w:t xml:space="preserve"> Sì [ ] No</w:t>
            </w:r>
          </w:p>
          <w:p w14:paraId="1EF449E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C489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AE63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B5B16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93441" w14:textId="77777777" w:rsidR="003E7E9E" w:rsidRDefault="003E7E9E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458FF" w14:textId="47BEE08C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</w:tbl>
    <w:p w14:paraId="3A0F4A87" w14:textId="77777777" w:rsidR="007E7DC7" w:rsidRPr="00D35303" w:rsidRDefault="007E7DC7" w:rsidP="007E7DC7">
      <w:pPr>
        <w:pStyle w:val="SectionTitle"/>
        <w:rPr>
          <w:rFonts w:ascii="Arial" w:hAnsi="Arial" w:cs="Arial"/>
          <w:w w:val="0"/>
          <w:sz w:val="20"/>
          <w:szCs w:val="20"/>
        </w:rPr>
      </w:pPr>
      <w:r w:rsidRPr="00D35303">
        <w:rPr>
          <w:rFonts w:ascii="Arial" w:hAnsi="Arial" w:cs="Arial"/>
          <w:caps/>
          <w:sz w:val="20"/>
          <w:szCs w:val="20"/>
        </w:rPr>
        <w:lastRenderedPageBreak/>
        <w:t>C: motivi legati a insolvenza, conflitto di interessi o illeciti professionali</w:t>
      </w:r>
    </w:p>
    <w:p w14:paraId="77AAF9E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shd w:val="clear" w:color="auto" w:fill="BFBFBF"/>
        <w:ind w:right="-99"/>
        <w:jc w:val="both"/>
        <w:rPr>
          <w:rFonts w:ascii="Arial" w:hAnsi="Arial" w:cs="Arial"/>
          <w:b/>
          <w:sz w:val="20"/>
          <w:szCs w:val="20"/>
        </w:rPr>
      </w:pPr>
      <w:r w:rsidRPr="00AD2CC4">
        <w:rPr>
          <w:rFonts w:ascii="Arial" w:hAnsi="Arial" w:cs="Arial"/>
          <w:b/>
          <w:sz w:val="20"/>
          <w:szCs w:val="20"/>
        </w:rPr>
        <w:t>Si noti che ai fini del presente appalto alcuni dei motivi di esclusione elencati di seguito potrebbero essere stati oggetto di una definizione più precisa nel diritto nazionale, nell'avviso o bando pertinente o nei documenti di gara. Il diritto nazionale può ad esempio prevedere che nel concetto di "grave illecito professionale "rientrino forme diverse di condotta.</w:t>
      </w:r>
    </w:p>
    <w:tbl>
      <w:tblPr>
        <w:tblW w:w="8989" w:type="dxa"/>
        <w:tblInd w:w="27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345"/>
        <w:gridCol w:w="4644"/>
      </w:tblGrid>
      <w:tr w:rsidR="007E7DC7" w:rsidRPr="00AD2CC4" w14:paraId="559CE5F1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41089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F3CA1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sz w:val="20"/>
                <w:szCs w:val="20"/>
              </w:rPr>
              <w:t>Risposta:</w:t>
            </w:r>
          </w:p>
        </w:tc>
      </w:tr>
      <w:tr w:rsidR="007E7DC7" w:rsidRPr="00AD2CC4" w14:paraId="20A25CE8" w14:textId="77777777" w:rsidTr="00B04907">
        <w:trPr>
          <w:trHeight w:val="40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2E25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economico, a sua conoscenza, ha violato i suoi obblighi in materia di diritto ambientale? Come indicato ai fini del presente appalto nel diritto nazionale, nell'avviso pertinente o nei documenti di gara o nell'articolo 18, paragrafo 2, della direttiva 2014/24/UE</w:t>
            </w:r>
          </w:p>
          <w:p w14:paraId="2865FA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52C98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ambientale - Decreto legislativo 31 marzo 2023, n. 36 – art. 95 co. 1, lett. a)</w:t>
            </w:r>
          </w:p>
          <w:p w14:paraId="62096DEB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Specificare:</w:t>
            </w:r>
          </w:p>
          <w:p w14:paraId="1ECACD94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3D6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0BB4B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9214F3" w14:textId="1EA77963" w:rsidR="007E7DC7" w:rsidRPr="003E7E9E" w:rsidRDefault="007E7DC7" w:rsidP="003E7E9E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3A985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DF30C9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378FB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905D0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34DCCA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B201B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0864DB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9F85611" w14:textId="59278AE5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139DCFB" w14:textId="26121474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DF7B2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F8445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05FEB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AD5BC0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8A76702" w14:textId="77777777" w:rsidR="003E7E9E" w:rsidRDefault="003E7E9E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9A75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B0CA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7E20D695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D3072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Violazione di obblighi in materia di diritto sociale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51E1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43A96BDD" w14:textId="77777777" w:rsidTr="00B04907"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D51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nel campo del diritto sociale? Come indicato ai fini del presente appalto nel diritto nazionale, nell'avviso pertinente o nei documenti di gara o nell'articolo 18, paragrafo 2, della direttiva 2014/24/UE </w:t>
            </w:r>
          </w:p>
          <w:p w14:paraId="26F064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42A3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sociale - Decreto legislativo 31 marzo 2023, n. 36 – art. 95 co. 1, lett. a)</w:t>
            </w:r>
          </w:p>
          <w:p w14:paraId="6A852F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6C8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699441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B024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3B7C46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9A9C9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  <w:p w14:paraId="71AA2977" w14:textId="77777777" w:rsidR="007E7DC7" w:rsidRPr="00AD2CC4" w:rsidRDefault="007E7DC7" w:rsidP="00B04907">
            <w:pPr>
              <w:pStyle w:val="NormalLeft"/>
              <w:spacing w:before="0" w:after="0"/>
              <w:jc w:val="both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05A89A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21E4D9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54EEB" w14:textId="77777777" w:rsidR="007E7DC7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C1716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22842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3B5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A30B3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7F2B5F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53BB5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EA611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FB2C6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E251E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C6AC6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490AB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52BFD3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9D394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AB82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B4B8E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F270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C7378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00A44F2A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9BDDD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Violazione di obblighi in materia di diritto del lavoro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9B6CA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4F4F24D2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7DA1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economico, a sua conoscenza, ha violato i suoi obblighi in materia di diritto del lavoro? Come indicato ai fini del presente appalto nel diritto nazionale, nell'avviso pertinente o nei documenti di gara o nell'articolo 18, paragrafo 2, della direttiva 2014/24/UE </w:t>
            </w:r>
          </w:p>
          <w:p w14:paraId="00A88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12E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Violazione di obblighi in materia di diritto del lavoro e di salute e sicurezza sul lavoro - Decreto legislativo 31 marzo 2023, n. 36 – art. 95 co. 1, lett. a) </w:t>
            </w:r>
          </w:p>
          <w:p w14:paraId="3178647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B3D2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Specificare: </w:t>
            </w:r>
          </w:p>
          <w:p w14:paraId="77AC94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CD42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 caso affermativo, l'operatore economico ha adottato misure sufficienti a dimostrare la sua affidabilità nonostante l'esistenza di un pertinente motivo di esclusione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")?</w:t>
            </w:r>
          </w:p>
          <w:p w14:paraId="078BFD2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6531EC" w14:textId="19E89D3D" w:rsidR="007E7DC7" w:rsidRPr="003E7E9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Specificare: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39133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CA1D3D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4953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27420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1C3CAA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501BD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4948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C77A27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A0B774" w14:textId="77777777" w:rsidR="007E7DC7" w:rsidRPr="00A26B2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AA992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C2805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3C1E67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B335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23D9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865AA9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4A580F3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4479B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Fallimento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FD0FE9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AD2CC4" w14:paraId="1D40A46F" w14:textId="77777777" w:rsidTr="00B04907">
        <w:trPr>
          <w:trHeight w:val="30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4DC72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Liquidazione giudiziale </w:t>
            </w:r>
          </w:p>
          <w:p w14:paraId="55DE89F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5EF4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Decreto legislativo 31 marzo 2023, n. 36 – art. 94 co. 5 lett. d)</w:t>
            </w:r>
          </w:p>
          <w:p w14:paraId="36C8B9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giudiziale - L'operatore economico è stato sottoposto a liquidazione giudiziale o è in corso un procedimento per la dichiarazione di liquidazione giudiziale?</w:t>
            </w:r>
          </w:p>
          <w:p w14:paraId="4D8C0A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6A2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526A42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943F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3F6720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670C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765378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7B51F3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11EF08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Indirizzo Web</w:t>
            </w:r>
          </w:p>
          <w:p w14:paraId="1A20D7B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8FF57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Autorità o Organismo di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emanazione</w:t>
            </w:r>
          </w:p>
          <w:p w14:paraId="76BD43F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5E4DA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Riferimento preciso della</w:t>
            </w:r>
            <w:r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  <w:t>documentazione</w:t>
            </w:r>
          </w:p>
          <w:p w14:paraId="0407F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36696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776C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7895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F10D4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28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14C7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CB0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351E6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F4B7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393D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F282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8271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4191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382745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3EB5B0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B30C8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799742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D24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A50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591594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021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DFBD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2A9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880DAD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57A9E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1D76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572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28D7E7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3876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2B3C6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3B90D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E35C490" w14:textId="77777777" w:rsidTr="00B04907">
        <w:trPr>
          <w:trHeight w:val="665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F0FF3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Liquidazione coatta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C4A2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6F2449C5" w14:textId="77777777" w:rsidTr="00B04907">
        <w:trPr>
          <w:trHeight w:val="1316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28E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</w:t>
            </w:r>
          </w:p>
          <w:p w14:paraId="55E545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57ABB3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co. 5 lett. d) </w:t>
            </w:r>
          </w:p>
          <w:p w14:paraId="710019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Liquidazione coatta -L'operatore economico è oggetto di un provvedimento di liquidazione coatta o è in corso una procedura per l'emanazione di tale provvedimento?</w:t>
            </w:r>
          </w:p>
          <w:p w14:paraId="2BDCCE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E080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565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7D030A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B4FE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5285E0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E7F0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FCD8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621BF92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Se la documentazione pertinente relativa è disponibile elettronicamente, indicare (indirizzo web, autorità o organismo di emanazione, riferimento preciso della documentazione):</w:t>
            </w:r>
          </w:p>
          <w:p w14:paraId="6633532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0A8351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5CAD7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769AE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7222588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06850F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92B623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62F886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br/>
            </w:r>
          </w:p>
          <w:p w14:paraId="0FE4F6C9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DC4925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EEFF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C3799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B1D78C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FC7DC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92FAAB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7515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E8E4BB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027601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E75DF1A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FCC10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55E6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2F50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FFBB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CBFE06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DCFD2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E98EC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1628B3" w14:textId="77777777" w:rsidR="007E7DC7" w:rsidRPr="009F565A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  <w:tr w:rsidR="007E7DC7" w:rsidRPr="00AD2CC4" w14:paraId="5E57FC61" w14:textId="77777777" w:rsidTr="00B04907">
        <w:trPr>
          <w:trHeight w:val="55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2EF63D" w14:textId="77777777" w:rsidR="007E7DC7" w:rsidRPr="00AD2CC4" w:rsidRDefault="007E7DC7" w:rsidP="00B04907">
            <w:pPr>
              <w:pStyle w:val="NormalLeft"/>
              <w:jc w:val="both"/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Concordato preventivo con i creditori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A95C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Risposta:</w:t>
            </w:r>
          </w:p>
        </w:tc>
      </w:tr>
      <w:tr w:rsidR="007E7DC7" w:rsidRPr="009F565A" w14:paraId="045C9E44" w14:textId="77777777" w:rsidTr="00B04907">
        <w:trPr>
          <w:trHeight w:val="15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79EBC7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Concordato preventivo con i creditori</w:t>
            </w:r>
          </w:p>
          <w:p w14:paraId="105729A2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94</w:t>
            </w:r>
          </w:p>
          <w:p w14:paraId="7AE4D48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5 lett. d)</w:t>
            </w:r>
          </w:p>
          <w:p w14:paraId="37BA7DD0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stato ammesso al concordato preventivo o è in corso una procedura per l'ammissione?</w:t>
            </w:r>
          </w:p>
          <w:p w14:paraId="087959BA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73DAC9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  <w:p w14:paraId="219D1CED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9CAC30" w14:textId="5E36511D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Indicare per quali motivi l'operatore economico sarà comunque in grado di eseguire il contratto, tenendo conto delle norme e misure nazionali applicabili in relazione alla prosecuzione delle attività nelle situazioni citate</w:t>
            </w:r>
          </w:p>
          <w:p w14:paraId="668655AC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1961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Queste informazioni sono disponibili gratuitamente per le autorità in una banca dati di uno Stato membro UE? </w:t>
            </w:r>
          </w:p>
          <w:p w14:paraId="4E375B0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F565A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relativa è disponibile elettronicamente, indicare (indirizzo web, autorità o organismo di emanazione, riferimento preciso della documentazione):</w:t>
            </w:r>
          </w:p>
          <w:p w14:paraId="3CAAF1C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05096264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41051A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1A07EF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EAF0423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3E81EB" w14:textId="77777777" w:rsidR="007E7DC7" w:rsidRPr="00B460B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B460B9">
              <w:rPr>
                <w:rFonts w:ascii="Arial" w:eastAsiaTheme="minorHAnsi" w:hAnsi="Arial" w:cs="Arial"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80AC79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9901E4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8EA6DA9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2B1DC76" w14:textId="255F907A" w:rsidR="007E7DC7" w:rsidRPr="00DC746E" w:rsidRDefault="007E7DC7" w:rsidP="00DC746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Sì [ ] No</w:t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br/>
              <w:t>[……………]</w:t>
            </w:r>
          </w:p>
          <w:p w14:paraId="7C63533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7C2F3E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7C2D01DC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AD58CB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63457F6" w14:textId="77777777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 ]</w:t>
            </w:r>
            <w:proofErr w:type="gramEnd"/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 xml:space="preserve"> Sì [ ] No</w:t>
            </w:r>
          </w:p>
          <w:p w14:paraId="611F47A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80C3F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DFE6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0AA12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7831F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C6D2243" w14:textId="77777777" w:rsidR="007E7DC7" w:rsidRPr="009F565A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auto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3942FF72" w14:textId="69C869ED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  <w:r w:rsidRPr="00DC746E">
              <w:rPr>
                <w:rFonts w:ascii="Arial" w:hAnsi="Arial" w:cs="Arial"/>
                <w:color w:val="auto"/>
                <w:sz w:val="4"/>
                <w:szCs w:val="4"/>
              </w:rPr>
              <w:t xml:space="preserve">   </w:t>
            </w:r>
          </w:p>
          <w:p w14:paraId="41C849A5" w14:textId="0BC254FC" w:rsidR="007E7DC7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  <w:p w14:paraId="03270A49" w14:textId="77777777" w:rsidR="00DC746E" w:rsidRPr="00DC746E" w:rsidRDefault="00DC746E" w:rsidP="00B04907">
            <w:pPr>
              <w:rPr>
                <w:rFonts w:ascii="Arial" w:hAnsi="Arial" w:cs="Arial"/>
                <w:color w:val="auto"/>
                <w:sz w:val="4"/>
                <w:szCs w:val="4"/>
              </w:rPr>
            </w:pPr>
          </w:p>
          <w:p w14:paraId="3BBE0899" w14:textId="64D2B999" w:rsidR="007E7DC7" w:rsidRPr="009F565A" w:rsidRDefault="007E7DC7" w:rsidP="00B0490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565A">
              <w:rPr>
                <w:rFonts w:ascii="Arial" w:hAnsi="Arial" w:cs="Arial"/>
                <w:color w:val="auto"/>
                <w:sz w:val="20"/>
                <w:szCs w:val="20"/>
              </w:rPr>
              <w:t>[……………]</w:t>
            </w:r>
          </w:p>
        </w:tc>
      </w:tr>
      <w:tr w:rsidR="007E7DC7" w:rsidRPr="00AD2CC4" w14:paraId="07C94A48" w14:textId="77777777" w:rsidTr="00B04907">
        <w:trPr>
          <w:trHeight w:val="662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05185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Gravi illeciti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B44BB6" w14:textId="77777777" w:rsidR="007E7DC7" w:rsidRPr="00AD2CC4" w:rsidRDefault="007E7DC7" w:rsidP="00B04907">
            <w:pPr>
              <w:pStyle w:val="NormalLeft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5B58954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3352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si è reso colpevole di gravi illeciti professionali? Vedere, ove pertinente, le definizioni nel diritto nazionale, l'avviso o bando pertinente o i documenti di gara. </w:t>
            </w:r>
          </w:p>
          <w:p w14:paraId="5BEBD2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Gravi illeciti professionali - Decreto legislativo 31 marzo 2023, n. 36 – art. 95 co. 1 lett. e) e art. 98 co. 3 lett. d) e) f) g) h) </w:t>
            </w:r>
          </w:p>
          <w:p w14:paraId="00F406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A735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25CAA7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8E3F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6E155FD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0BF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625E4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6C7C4D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D6B6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1F9E6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5464D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0ACE0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24AD4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1954F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3DC5F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89ACCF4" w14:textId="387EAD05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2C7DDBC9" w14:textId="77777777" w:rsidTr="00B04907">
        <w:trPr>
          <w:trHeight w:val="831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62297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Accordi con altri operatori economici intesi a falsare 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DCAA4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1178B99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656E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sottoscritto accordi con altri operatori economici intesi a falsare la concorrenza?</w:t>
            </w:r>
          </w:p>
          <w:p w14:paraId="153A2C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D22C9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Decreto legislativo 31 marzo 2023, n. 36 – art. 98</w:t>
            </w:r>
          </w:p>
          <w:p w14:paraId="61057A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co. 3 lett. a)</w:t>
            </w:r>
          </w:p>
          <w:p w14:paraId="2A4B34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BBC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</w:t>
            </w:r>
          </w:p>
          <w:p w14:paraId="68B778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9BC8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305675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50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8158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D31C4E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C609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F12B1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0EBC5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25D1FA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949B7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51D14D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7B5A2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1B17F99" w14:textId="6EC05BE0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8C863CE" w14:textId="77777777" w:rsidTr="00B04907">
        <w:trPr>
          <w:trHeight w:val="744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73D73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14BDF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EB1C1C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99C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è a conoscenza di conflitti di interesse come indicato nella legislazione nazionale, nell'avviso pertinente o nei documenti di gara dovuti alla sua partecipazione alla procedura di appalto?</w:t>
            </w:r>
          </w:p>
          <w:p w14:paraId="27F0F2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184F8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Conflitto di interessi legato alla partecipazione alla procedura di appalto - Decreto legislativo31 marzo 2023, n. 36 – art. 95 co. 1 lett. b)</w:t>
            </w:r>
          </w:p>
          <w:p w14:paraId="4534DE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754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caso affermativo, fornire informazioni dettagliate sulle modalità con cui è stato risolto il conflitto di interessi </w:t>
            </w:r>
          </w:p>
          <w:p w14:paraId="6962C7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5993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23C0F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9AF032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98C59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9F23F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3F3267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7D794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AADCF2" w14:textId="64919004" w:rsidR="007E7DC7" w:rsidRPr="00DB2DB8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57EF60B" w14:textId="77777777" w:rsidTr="00B04907">
        <w:trPr>
          <w:trHeight w:val="74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A2431A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Partecipazione diretta o indiretta alla preparazione della procedura di appalto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F509A0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6E5CD18B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B209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o un'impresa a lui collegata ha fornito consulenza all'amministrazione aggiudicatrice o all'ente aggiudicatore o ha altrimenti partecipato alla preparazione della procedura di appalto?</w:t>
            </w:r>
          </w:p>
          <w:p w14:paraId="2329C0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D4B1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Partecipazione diretta o indiretta alla preparazione della procedura di appalto - Decreto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legislativo 31 marzo 2023, n. 36 – art. 95 co. 1 lett. c)</w:t>
            </w:r>
          </w:p>
          <w:p w14:paraId="61BB07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17AB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fornire informazioni dettagliate sulle misure adottate per prevenire le possibili distorsioni della concorrenza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12606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E08AC8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CE91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C2F7B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A6F84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8FCE3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E677E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91EE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67840D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1224E95" w14:textId="77777777" w:rsidTr="00B04907">
        <w:trPr>
          <w:trHeight w:val="689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DFC65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Cessazione anticipata, risarcimento danni o altre sanzioni comparabili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C8F9C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590D693E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2D92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già avuto esperienza di cessazione anticipata di un precedente contratto di appalto pubblico, di un precedente contratto di appalto con un ente aggiudicatore o di un precedente contratto di concessione, oppure di imposizione di un risarcimento danni o altre sanzioni comparabili in relazione a tale precedente contratto di appalto?</w:t>
            </w:r>
          </w:p>
          <w:p w14:paraId="0B5759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D17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Carenze nell'esecuzione di un precedente contratto - Cessazione anticipata, risarcimento danni o altre sanzioni comparabili – Decreto legislativo 31 marzo 2023, n. 36 – art. 98 co. 3</w:t>
            </w:r>
          </w:p>
          <w:p w14:paraId="441B06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c)</w:t>
            </w:r>
          </w:p>
          <w:p w14:paraId="5BD8326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11B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11FB49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36E6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affermativo, l'operatore economico ha adottato misure sufficienti a dimostrare la sua affidabilità (autodisciplina o “Self-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")?</w:t>
            </w:r>
          </w:p>
          <w:p w14:paraId="054542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102C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Specificare</w:t>
            </w:r>
          </w:p>
          <w:p w14:paraId="0088E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55C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87A9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5823C6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4B16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26C9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FEFBD6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101C7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20749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24C42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84FD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06BD5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79959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0CD4CE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4CBC5F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EE38B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07F91E9" w14:textId="3F4EDC2B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82DCCC" w14:textId="77777777" w:rsidTr="00B04907">
        <w:trPr>
          <w:trHeight w:val="1040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B41F1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Influenza indebita nel processo decisionale, vantaggi indebiti derivanti da informazioni riservate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6DB34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  <w:t>Risposta:</w:t>
            </w:r>
          </w:p>
        </w:tc>
      </w:tr>
      <w:tr w:rsidR="007E7DC7" w:rsidRPr="00AD2CC4" w14:paraId="0751CEA2" w14:textId="77777777" w:rsidTr="00B04907">
        <w:trPr>
          <w:trHeight w:val="1493"/>
        </w:trPr>
        <w:tc>
          <w:tcPr>
            <w:tcW w:w="4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5D2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può confermare che non si è reso gravemente colpevole di false dichiarazioni nel fornire le informazioni richieste per verificare l'assenza di motivi di esclusione o il rispetto dei criteri di selezione, non ha omesso di fornire tali informazioni, è stato in grado di presentare senza indugio i documenti giustificativi richiesti dall'amministrazione aggiudicatrice o dall'ente aggiudicatore e non si è impegnato a influenzare indebitamente il processo decisionale dell'amministrazione aggiudicatrice o dell'ente aggiudicatore, a ottenere informazioni riservate che possono conferirgli vantaggi indebiti nella procedura di appalto o a fornire per negligenza informazioni fuorvianti che possono avere un'influenza significativa sulle decisioni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riguardanti l'esclusione, la selezione o l'aggiudicazione?</w:t>
            </w:r>
          </w:p>
          <w:p w14:paraId="1EC2BE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5B3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False dichiarazioni - Decreto legislativo 31 marzo 2023, n. 36 – art. 94 co. 5 lett. e) ed f) e art. 98 co. 3 lett. b)</w:t>
            </w:r>
          </w:p>
          <w:p w14:paraId="3166C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B7055" w14:textId="4F613AFB" w:rsidR="007E7DC7" w:rsidRPr="00DB2DB8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affermativo fornire informazioni dettagliate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613F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AC35F7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318E47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C08E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5EF20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776AB4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4560C5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D9E3630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91BA5C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A73CFA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DB2FB2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C17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DC2A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21D04B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40B3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36D338" w14:textId="77777777" w:rsidR="007E7DC7" w:rsidRPr="00AD2CC4" w:rsidRDefault="007E7DC7" w:rsidP="00B04907">
            <w:pPr>
              <w:rPr>
                <w:rFonts w:ascii="Arial" w:eastAsiaTheme="minorHAnsi" w:hAnsi="Arial" w:cs="Arial"/>
                <w:b/>
                <w:i/>
                <w:color w:val="auto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870D4AC" w14:textId="77777777" w:rsidR="007E7DC7" w:rsidRPr="00DB2DB8" w:rsidRDefault="007E7DC7" w:rsidP="007E7DC7">
      <w:pPr>
        <w:rPr>
          <w:rFonts w:ascii="Arial" w:eastAsiaTheme="minorHAnsi" w:hAnsi="Arial" w:cs="Arial"/>
          <w:b/>
          <w:i/>
          <w:color w:val="auto"/>
          <w:kern w:val="0"/>
          <w:sz w:val="4"/>
          <w:szCs w:val="4"/>
          <w:lang w:eastAsia="en-US" w:bidi="ar-SA"/>
          <w14:ligatures w14:val="standardContextual"/>
        </w:rPr>
      </w:pPr>
    </w:p>
    <w:p w14:paraId="4B9BB0B0" w14:textId="77777777" w:rsidR="007E7DC7" w:rsidRPr="00D43868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  <w:sz w:val="20"/>
          <w:szCs w:val="20"/>
        </w:rPr>
      </w:pPr>
      <w:r w:rsidRPr="00D43868"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  <w:t>D: ALTRI MOTIVI DI ESCLUSIONE EVENTUALMENTE PREVISTI DALLA LEGISLAZIONE NAZIONALE DELLO STATO MEMBRO DELL'AMMINISTRAZIONE AGGIUDICATRICE O DELL'ENTE AGGIUDICATORE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D30FAA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D6207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Motivi di esclusione previsti esclusivamente dalla legislazione nazionale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A9190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27272" w14:paraId="7B21FC9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0DAB5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Si applicano motivi di esclusione previsti esclusivamente dalla legislazione nazionale, specificati nell'avviso o bando pertinente o nei documenti di gara? </w:t>
            </w:r>
          </w:p>
          <w:p w14:paraId="1673296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85DD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 riferimento alla normativa Italiana vigente Altri motivi di esclusione eventualmente previsti dalla legislazione nazionale dello Stato membro dell'amministrazione aggiudicatrice o dell'ente aggiudicatore. </w:t>
            </w:r>
          </w:p>
          <w:p w14:paraId="6B04B98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4E414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applicano motivi di esclusione previsti esclusivamente dalla legislazione nazionale, specificati nell'avviso o bando pertinente o nei documenti di gara?</w:t>
            </w:r>
          </w:p>
          <w:p w14:paraId="682AA3A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6B35B2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F7CEC6" w14:textId="77777777" w:rsidR="007E7DC7" w:rsidRPr="00A27272" w:rsidRDefault="007E7DC7" w:rsidP="00B04907">
            <w:pPr>
              <w:pStyle w:val="Paragrafoelenco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Decreto legislativo 31 marzo 2023, n. 36 – art. 94 co. 1 lett. c) </w:t>
            </w:r>
          </w:p>
          <w:p w14:paraId="3AC444F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427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Uno dei soggetti indicati all’art.’ 94 co. 3 del D. lgs.36/2023 è stato condannato con sentenza definitiva o decreto penale di condanna divenuto irrevocabile per il reato di false comunicazioni sociali di cui agli articoli 2621 e 2622 del codice civile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16978D8E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E4C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5874B0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0FAFB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</w:t>
            </w:r>
          </w:p>
          <w:p w14:paraId="640022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che è stato condannato:</w:t>
            </w:r>
          </w:p>
          <w:p w14:paraId="7444DF8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14026F2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22D0C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B04B59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1D473BC6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50CCD560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02E6EC" w14:textId="34463AE5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</w:t>
            </w:r>
          </w:p>
          <w:p w14:paraId="1261B997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2)  Decreto legislativo 31 marzo 2023, n. 36 – art. 94 co.1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lett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.h)</w:t>
            </w:r>
          </w:p>
          <w:p w14:paraId="4A197EC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Uno dei soggetti indicati all'art. 94 co. 3 del d. lgs. 36/2023 è stato condannato con sentenza definitiva o decreto penale di condanna divenuto irrevocabile per un qualunque delitto da cui derivi, quale pena accessoria, l'incapacità di contrattare con la pubblica amministrazione?            </w:t>
            </w:r>
          </w:p>
          <w:p w14:paraId="4F2105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E7CF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E25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della condanna:</w:t>
            </w:r>
          </w:p>
          <w:p w14:paraId="0BF801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Durata della condanna:</w:t>
            </w:r>
          </w:p>
          <w:p w14:paraId="444DAAE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A1AB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Motivo:</w:t>
            </w:r>
          </w:p>
          <w:p w14:paraId="3F476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Soggetto c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h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stato condannato:</w:t>
            </w:r>
          </w:p>
          <w:p w14:paraId="325C4977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 di esclusione</w:t>
            </w:r>
          </w:p>
          <w:p w14:paraId="197B1C0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EEB1BA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4F21B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questo caso, l'operatore economico ha adottato</w:t>
            </w:r>
          </w:p>
          <w:p w14:paraId="3668BEDD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misure sufficienti a dimostrare la sua affidabilità nonostante l'esistenza di un pertinente motivo di esclusione (autodisciplina o Self-</w:t>
            </w:r>
            <w:proofErr w:type="spell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Cleaning</w:t>
            </w:r>
            <w:proofErr w:type="spell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)</w:t>
            </w:r>
          </w:p>
          <w:p w14:paraId="6B6F01F1" w14:textId="77777777" w:rsidR="007E7DC7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AA7CB4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Descrivere tali misure?</w:t>
            </w:r>
          </w:p>
          <w:p w14:paraId="537ECC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81F88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285D1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3) Decreto legislativo 31 marzo 2023, n. 36 – art. 94 co. 2 </w:t>
            </w:r>
          </w:p>
          <w:p w14:paraId="6A86F89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Sussistono a carico dei soggetti di cui all'art. 94, co. 3, del d.lgs. n. 36/2023 cause di decadenza, di sospensione o di divieto previste dall’articolo 67 del decreto legislativo 6 settembre 2011, n. 159 o di un tentativo di infiltrazione mafiosa di cui all'articolo 84, comma 4, del medesimo decreto 159/2011?</w:t>
            </w:r>
          </w:p>
          <w:p w14:paraId="56FC9C04" w14:textId="77777777" w:rsidR="007E7DC7" w:rsidRPr="00A27272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FA1E65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CD37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4) Decreto legislativo 31 marzo 2023, n. 36 – art. 94 co. 5 lett. A. </w:t>
            </w:r>
          </w:p>
          <w:p w14:paraId="72F987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ha subito una sanzione interdittiva di cui all'articolo 9, co. 2, lett. c), del decreto legislativo 8 giugno 2001, n. 231, o altra sanzione che comporta il divieto di contrarre con la pubblica amministrazione compresi i provvedimenti interdittivi di cui all'articolo 14 del decreto legislativo 9 aprile 2008, n. 81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?</w:t>
            </w:r>
          </w:p>
          <w:p w14:paraId="69BFADA1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74EF7F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14DE90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5) Decreto legislativo 31 marzo 2023, n. 36 – art. 94, co.5, lett. b) </w:t>
            </w:r>
          </w:p>
          <w:p w14:paraId="39AB04D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L’Operatore Economico ha violato le norme che disciplinano il diritto al lavoro dei disabili di cui alla legge 12 marzo 1999, n. 68? </w:t>
            </w:r>
          </w:p>
          <w:p w14:paraId="70E68838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8CC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982F1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6) L’Operatore Economico si trova nella condizione prevista dall'art. 53 comma 16-ter del 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D.Lgs.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165/2001 (</w:t>
            </w:r>
            <w:proofErr w:type="spell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pantouflage</w:t>
            </w:r>
            <w:proofErr w:type="spell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o revolving door)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economico?</w:t>
            </w:r>
          </w:p>
          <w:p w14:paraId="0252B423" w14:textId="77777777" w:rsidR="007E7DC7" w:rsidRPr="00AD2CC4" w:rsidRDefault="007E7DC7" w:rsidP="00B04907">
            <w:pPr>
              <w:pStyle w:val="Paragrafoelenco"/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D55A1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riferimento a tutta la sezione D “Motivi di esclusione previsti esclusivamente dalla legislazione nazionale" Se la documentazione pertinente è disponibile elettronicamente, indicare (indirizzo web, autorità o organismo di emanazione, riferimento preciso della documentazione):</w:t>
            </w:r>
          </w:p>
          <w:p w14:paraId="48EDE0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D3FFA9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03F56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EA1F5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2C081C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3E915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40B96E39" w14:textId="77777777" w:rsidR="007E7DC7" w:rsidRPr="00DB2DB8" w:rsidRDefault="007E7DC7" w:rsidP="00DB2DB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64AAA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2B19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8F4FF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FBF558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0034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F5308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535F0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20516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9D98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B2D9E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25F67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6D94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59DFB3C7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00B6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6EEAD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3277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E1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EE711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75AF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CCB0A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CA1AF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Data Fine:</w:t>
            </w:r>
          </w:p>
          <w:p w14:paraId="11D535E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B82D33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4EE9498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Data Fine:</w:t>
            </w:r>
          </w:p>
          <w:p w14:paraId="6FC73EFE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C883D1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75D85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FF985A1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884D4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BD53D8" w14:textId="77777777" w:rsidR="00DB2DB8" w:rsidRDefault="00DB2DB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0963D4" w14:textId="5A54D006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E562D57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1B16277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F4D74C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F45AF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53C10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21F67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F874BE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2A3642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452E4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60DA0B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Data Fine:</w:t>
            </w:r>
          </w:p>
          <w:p w14:paraId="33DBFA3B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91B6A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C4F16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6EBB7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Data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Inizio:   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                           Data Fine:</w:t>
            </w:r>
          </w:p>
          <w:p w14:paraId="7C1A880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E1D03C" w14:textId="77777777" w:rsidR="007E7DC7" w:rsidRPr="00A27272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FE572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65624656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142E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E0AD2D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8606A9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E61B7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D15FC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3B53DE49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83689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4F588C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04AC7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59B850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B48AC8" w14:textId="77777777" w:rsid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008F6F" w14:textId="7C7F5388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2D8B5BE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51B12A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0688F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C0B34F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ABC028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F78C14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5DB65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6E7E7C8B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7CCBF2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A8C8A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CCFA2F" w14:textId="77777777" w:rsidR="00DB2DB8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</w:t>
            </w:r>
          </w:p>
          <w:p w14:paraId="29274C72" w14:textId="183CF699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 ] Sì </w:t>
            </w: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No</w:t>
            </w:r>
          </w:p>
          <w:p w14:paraId="63AC82B6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1F5D07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40B861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E04D4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3C1D92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473AE3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AEFED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C352A8" w14:textId="77777777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7146BEB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102BF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74156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66B6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82F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35E38F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67C4DC" w14:textId="77777777" w:rsidR="007E7DC7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D672E43" w14:textId="77777777" w:rsidR="00DB2DB8" w:rsidRPr="00DB2DB8" w:rsidRDefault="00DB2DB8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4"/>
                <w:szCs w:val="4"/>
                <w:lang w:eastAsia="en-US" w:bidi="ar-SA"/>
                <w14:ligatures w14:val="standardContextual"/>
              </w:rPr>
            </w:pPr>
          </w:p>
          <w:p w14:paraId="18F7F295" w14:textId="12115143" w:rsidR="007E7DC7" w:rsidRPr="00A27272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</w:tc>
      </w:tr>
    </w:tbl>
    <w:p w14:paraId="61E525F8" w14:textId="77777777" w:rsidR="007E7DC7" w:rsidRPr="000A316D" w:rsidRDefault="007E7DC7" w:rsidP="007E7DC7">
      <w:pPr>
        <w:jc w:val="center"/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lastRenderedPageBreak/>
        <w:t>Parte IV: Criteri di selezione</w:t>
      </w:r>
    </w:p>
    <w:p w14:paraId="2EEE7C94" w14:textId="77777777" w:rsidR="007E7DC7" w:rsidRPr="000A316D" w:rsidRDefault="007E7DC7" w:rsidP="007E7DC7">
      <w:pPr>
        <w:rPr>
          <w:rFonts w:ascii="Arial" w:hAnsi="Arial" w:cs="Arial"/>
          <w:b/>
          <w:sz w:val="20"/>
          <w:szCs w:val="20"/>
        </w:rPr>
      </w:pPr>
      <w:r w:rsidRPr="000A316D">
        <w:rPr>
          <w:rFonts w:ascii="Arial" w:hAnsi="Arial" w:cs="Arial"/>
          <w:b/>
          <w:sz w:val="20"/>
          <w:szCs w:val="20"/>
        </w:rPr>
        <w:t xml:space="preserve">In merito ai criteri di selezione (sezioni da A </w:t>
      </w:r>
      <w:proofErr w:type="spellStart"/>
      <w:r w:rsidRPr="000A316D">
        <w:rPr>
          <w:rFonts w:ascii="Arial" w:hAnsi="Arial" w:cs="Arial"/>
          <w:b/>
          <w:sz w:val="20"/>
          <w:szCs w:val="20"/>
        </w:rPr>
        <w:t>a</w:t>
      </w:r>
      <w:proofErr w:type="spellEnd"/>
      <w:r w:rsidRPr="000A316D">
        <w:rPr>
          <w:rFonts w:ascii="Arial" w:hAnsi="Arial" w:cs="Arial"/>
          <w:b/>
          <w:sz w:val="20"/>
          <w:szCs w:val="20"/>
        </w:rPr>
        <w:t xml:space="preserve"> D della presente parte) l'operatore economico dichiara che:</w:t>
      </w:r>
    </w:p>
    <w:p w14:paraId="0E2DF94F" w14:textId="77777777" w:rsidR="007E7DC7" w:rsidRPr="000A316D" w:rsidRDefault="007E7DC7" w:rsidP="007E7DC7">
      <w:pPr>
        <w:pStyle w:val="SectionTitle"/>
        <w:jc w:val="both"/>
        <w:rPr>
          <w:rFonts w:ascii="Arial" w:hAnsi="Arial" w:cs="Arial"/>
          <w:color w:val="000000"/>
          <w:w w:val="0"/>
          <w:sz w:val="20"/>
          <w:szCs w:val="20"/>
        </w:rPr>
      </w:pPr>
      <w:r w:rsidRPr="00E95005">
        <w:rPr>
          <w:rFonts w:ascii="Arial" w:hAnsi="Arial" w:cs="Arial"/>
          <w:caps/>
          <w:sz w:val="20"/>
          <w:szCs w:val="20"/>
          <w:highlight w:val="cyan"/>
        </w:rPr>
        <w:t>A</w:t>
      </w:r>
      <w:r w:rsidRPr="00E95005">
        <w:rPr>
          <w:rFonts w:ascii="Arial" w:hAnsi="Arial" w:cs="Arial"/>
          <w:caps/>
          <w:color w:val="000000"/>
          <w:sz w:val="20"/>
          <w:szCs w:val="20"/>
          <w:highlight w:val="cyan"/>
        </w:rPr>
        <w:t>: Idoneità</w:t>
      </w:r>
      <w:r w:rsidRPr="000A316D">
        <w:rPr>
          <w:rFonts w:ascii="Arial" w:hAnsi="Arial" w:cs="Arial"/>
          <w:caps/>
          <w:color w:val="000000"/>
          <w:sz w:val="20"/>
          <w:szCs w:val="20"/>
        </w:rPr>
        <w:t xml:space="preserve"> </w:t>
      </w:r>
    </w:p>
    <w:p w14:paraId="14C20060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</w:t>
      </w:r>
    </w:p>
    <w:tbl>
      <w:tblPr>
        <w:tblW w:w="9288" w:type="dxa"/>
        <w:tblInd w:w="-28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02E62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9530F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Iscrizione in un registro professionale pertinente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83BE7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4D1408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9113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E’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iscritto nei registri professionali pertinenti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5E9AD6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Iscrizione in albi e registri professionali - art.100, co. 3 d.lgs. n. 36/2023.</w:t>
            </w:r>
          </w:p>
          <w:p w14:paraId="7512D6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B4A5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33D7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6DE0D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FB332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7894F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E794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4326FE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4A0DB1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5B427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1284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67CEE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7A7833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61FA0C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C256B4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852802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5CAECA" w14:textId="77777777" w:rsidR="007E7DC7" w:rsidRPr="00A2727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DAA61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7CE76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EC5DD0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DB02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CD5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4924D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18451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1E97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940E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0C92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5675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ADD4F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40AC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0699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4F9A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3F649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72E0A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4205D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8A075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EC4CA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A7169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1B63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506A13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A4B7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Iscrizione in un registro commerciale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21C35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C41FC9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249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iscritto nei registri commerciali tenuti nello Stato membro di stabilimento come indicato nell'allegato XI della direttiva 2014/24/UE; gli operatori economici di taluni Stati membri potrebbero dover soddisfare altri requisiti previsti nello stesso allegato.</w:t>
            </w:r>
          </w:p>
          <w:p w14:paraId="00DBAA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Iscrizioni nel registro delle imprese che svolgono attività commerciale - art. 100, co. 3 d.lgs. n. 36/2023.</w:t>
            </w:r>
          </w:p>
          <w:p w14:paraId="06194B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35C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5E7F0B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0E0B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63DF4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ABB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7BB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772FC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D31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C7663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CC43B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4F571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CC04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6C2C2F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BDD8A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2CE8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EB65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AA49F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7E467D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F83B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1D8FB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1F908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F8B9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80190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F2416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755A2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F1075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565F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7671A0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1DDA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6D1BB1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70356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61EE6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7DCD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E1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80D7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E46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8364E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4C1CE86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04185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servizi: necessità di autorizzazione particolare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6B5E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687D8AF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0DC6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un'autorizzazione particolare per poter prestare il servizio di cui trattasi nel paese di stabilimento dell'operatore economico?</w:t>
            </w:r>
          </w:p>
          <w:p w14:paraId="078FEC68" w14:textId="77777777" w:rsidR="007E7DC7" w:rsidRPr="00DD3539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a)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</w:t>
            </w:r>
          </w:p>
          <w:p w14:paraId="376D0E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DBFD7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73BBCC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06B08D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3B55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054E92D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Motivazione mancata registrazione</w:t>
            </w:r>
          </w:p>
          <w:p w14:paraId="326308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3900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51DF26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D34CB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33E0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D3E9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A978A0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9771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6E1B438" w14:textId="77777777" w:rsidR="007E7DC7" w:rsidRPr="00AD2CC4" w:rsidRDefault="007E7DC7" w:rsidP="00B04907">
            <w:pPr>
              <w:pStyle w:val="Paragrafoelenco1"/>
              <w:tabs>
                <w:tab w:val="left" w:pos="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CB92E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BCF512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683514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C935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D0900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704D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DEF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6B32F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3434D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57F67CB7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1B5FB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3346E5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78C3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F7FB7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782F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CAA38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1F0EA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55C9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00D3A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64834498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90625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obbligo di appartenenza a una particolare organizzazione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1897C5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B07B3C0" w14:textId="77777777" w:rsidTr="00B04907">
        <w:trPr>
          <w:trHeight w:val="51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EB67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richiesta l'appartenenza a una particolare organizzazione per poter prestare il servizio di cui trattasi nel paese di stabilimento dell'operatore economico</w:t>
            </w:r>
          </w:p>
          <w:p w14:paraId="53FC71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A13B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42693FC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registro</w:t>
            </w:r>
          </w:p>
          <w:p w14:paraId="5AC0F2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URL</w:t>
            </w:r>
          </w:p>
          <w:p w14:paraId="37265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registrazione</w:t>
            </w:r>
          </w:p>
          <w:p w14:paraId="540DED7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5C54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Motivazione mancata registrazione</w:t>
            </w:r>
          </w:p>
          <w:p w14:paraId="321C3A1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EE405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7226AF8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28C62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446A69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72330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91C0E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17D7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0E7C6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C28E9F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0E65609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F5CE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1AF3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0659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FBA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BEC4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95AB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D52A4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C3B777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9622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5E386F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E63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023CD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E3B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A3EF8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19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93ED89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7D50B" w14:textId="77777777" w:rsidR="007E7DC7" w:rsidRPr="00AD2CC4" w:rsidRDefault="007E7DC7" w:rsidP="007E7DC7">
      <w:pPr>
        <w:pStyle w:val="SectionTitle"/>
        <w:spacing w:before="0" w:after="0"/>
        <w:rPr>
          <w:rFonts w:ascii="Arial" w:hAnsi="Arial" w:cs="Arial"/>
          <w:w w:val="0"/>
          <w:sz w:val="20"/>
          <w:szCs w:val="20"/>
        </w:rPr>
      </w:pPr>
      <w:r w:rsidRPr="00AD2CC4">
        <w:rPr>
          <w:rFonts w:ascii="Arial" w:hAnsi="Arial" w:cs="Arial"/>
          <w:b w:val="0"/>
          <w:caps/>
          <w:sz w:val="20"/>
          <w:szCs w:val="20"/>
        </w:rPr>
        <w:t xml:space="preserve">B: Capacità economica e finanziaria </w:t>
      </w:r>
    </w:p>
    <w:p w14:paraId="0304F06D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29967A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882896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generale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89FC0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41FDA1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F69C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("generale") dell'operatore economico per il numero di esercizi richiesto nell'avviso o bando pertinente o nei documenti di gara è il seguente:</w:t>
            </w:r>
          </w:p>
          <w:p w14:paraId="6BDFDD5A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100,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b)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n. 36/2023.:</w:t>
            </w:r>
          </w:p>
          <w:p w14:paraId="063BBEA2" w14:textId="77777777" w:rsidR="007E7DC7" w:rsidRPr="00DD3539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3D0D06EC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7CF5CCF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283935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</w:t>
            </w:r>
          </w:p>
          <w:p w14:paraId="07276F17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EDD67C0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E1F2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1D225E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7E918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4A1D77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D3A78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5CEC1F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F48F3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2784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079A74" w14:textId="77777777" w:rsidR="007E7DC7" w:rsidRPr="00AD2CC4" w:rsidRDefault="007E7DC7" w:rsidP="00B04907">
            <w:pPr>
              <w:ind w:left="284" w:hanging="284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BD2CA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60A30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A183EB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4E95D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D7B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3FAD26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9CD2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B54892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51E0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4C973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Data Fine</w:t>
            </w:r>
          </w:p>
          <w:p w14:paraId="51533FF3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350F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05238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330591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0D6CB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B5943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0CC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6E052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BC88ED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CE0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6EF3E2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30DAAD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387D446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AC011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Fatturato annuo medio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B20BD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037241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B6AC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fatturato annuo medio dell'operatore economico per il numero di esercizi richiesti nell'avviso o bando pertinente o nei documenti di gara è il seguente</w:t>
            </w:r>
          </w:p>
          <w:p w14:paraId="530DAF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1CDB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2278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Numero di Esercizi </w:t>
            </w:r>
          </w:p>
          <w:p w14:paraId="427FE9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37F9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3E7E4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6D4B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Media annua nel periodo richiesto</w:t>
            </w:r>
          </w:p>
          <w:p w14:paraId="11FF0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80CF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aggiuntive</w:t>
            </w:r>
          </w:p>
          <w:p w14:paraId="0B9E154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A3A10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2649D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FAEDD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D82859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4B6C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F7B82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4F6EF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26206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B087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4030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97E8D3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BBAA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4DD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141E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F109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03B8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CE88A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45E1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CB1A6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FDFC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93F72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103C3F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880D1F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49DD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92928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0D72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7BBC4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F1D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E56BA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3D690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FB48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medio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6DB81F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925E3F3" w14:textId="77777777" w:rsidTr="00320208">
        <w:trPr>
          <w:trHeight w:val="8287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F253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 xml:space="preserve">Il fatturato annuo medio specifico nel settore di attività oggetto dell'appalto per il numero di esercizi richiesti nell'avviso o bando pertinente o nei documenti di gara è il seguente: </w:t>
            </w:r>
          </w:p>
          <w:p w14:paraId="2374BDE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A5F3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592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7E82D5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439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47A549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061F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4E4B1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706E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184113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A4D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Codice CPV</w:t>
            </w:r>
          </w:p>
          <w:p w14:paraId="3611F1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79F1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06243A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D323D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12CE4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medio specifico</w:t>
            </w:r>
          </w:p>
          <w:p w14:paraId="357FD46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45B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876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495F757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2A436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66892D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D64CC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C4D10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5D89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CE58103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03646D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FB2078" w14:textId="77777777" w:rsidR="00EC56FC" w:rsidRDefault="00EC56FC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031B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4401D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907F3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03C79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0C903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204ABA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83AD9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BE77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F3BC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69533E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4F4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50644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7BEB02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8F3644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5B96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0B3D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70056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C293E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5170DDC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7B7EB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B861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7ADE96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B9D8C4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D9A7D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4DC8B98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E42C6B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88F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300B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3A45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58353D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33C6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3336654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C251DC4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A40B88A" w14:textId="77777777" w:rsidR="00EC56FC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D082C21" w14:textId="77777777" w:rsidR="00EC56FC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F45A6C" w14:textId="7C156D50" w:rsidR="00EC56FC" w:rsidRPr="00AD2CC4" w:rsidRDefault="00EC56FC" w:rsidP="00EC56FC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187FC2A" w14:textId="6D74E0AC" w:rsidR="00EC56FC" w:rsidRDefault="00EC56FC" w:rsidP="00EC56F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513331" w14:textId="77777777" w:rsidR="00EC56FC" w:rsidRPr="00AD2CC4" w:rsidRDefault="00EC56FC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0BE975E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A6B293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Fatturato annuo specifico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1D8E50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24BB3C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5C9C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Il fatturato annuo specifico dell'operatore economico nel settore di attività oggetto dell'appalto per il numero di esercizi richiesti nell'avviso o bando pertinente o nei documenti di gara è il seguente </w:t>
            </w:r>
          </w:p>
          <w:p w14:paraId="79DC3C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FB6C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esercizi</w:t>
            </w:r>
          </w:p>
          <w:p w14:paraId="187C1C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60C7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dominio di Business </w:t>
            </w:r>
          </w:p>
          <w:p w14:paraId="57D76D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8A74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2098C1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3CEC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CPVS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:</w:t>
            </w:r>
          </w:p>
          <w:p w14:paraId="7F46438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993B2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Codice CPV</w:t>
            </w:r>
          </w:p>
          <w:p w14:paraId="228022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C81E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203DAD1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26CA8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Fatturato specifico annuo</w:t>
            </w:r>
          </w:p>
          <w:p w14:paraId="6035C3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68F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1B54F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396EBC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E03B1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847964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5C1E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0E850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127F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AB67F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4A21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F0E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66F3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20952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A7A5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92E0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AA71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CE22A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7DC09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5120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4D47F8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5D07D1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BB4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606E84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D13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Data Fine</w:t>
            </w:r>
          </w:p>
          <w:p w14:paraId="16461D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D402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5FF0F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ABDC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</w:p>
          <w:p w14:paraId="6D30E0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283C5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D9FBA3C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8677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6607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3FD6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1028D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0ABC1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8DDE09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FF04B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C638E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29E6A9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3D8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Costituzione o avvio dell'attività dell'operatore economico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8342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3825E7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6B93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le informazioni relative al fatturato (generale o specifico) non sono disponibili per tutto il periodo richiesto, indicare la data di costituzione o di avvio delle attività dell'operatore economico:</w:t>
            </w:r>
          </w:p>
          <w:p w14:paraId="3411BF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EB27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5A0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Costituzione o avvio dell'attività dell'operatore economico</w:t>
            </w:r>
          </w:p>
          <w:p w14:paraId="301BBD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4690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14C0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costituzione</w:t>
            </w:r>
          </w:p>
          <w:p w14:paraId="7821E9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13D8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5F13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87F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5113E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97592FB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94900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04657AF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C0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77119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3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014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7CA0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3475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8354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4F44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F420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8698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4A7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E463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C4A7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8B7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DCF1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7F24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A7959D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923AFC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C50C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5374B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B1D1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AB62B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B9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E0D5C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770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046B4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434F080" w14:textId="77777777" w:rsidTr="00B04907">
        <w:trPr>
          <w:trHeight w:val="725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6F50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87210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Copertura contro i rischi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DFCD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6E7C3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F88275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B2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L'importo assicurato dalla copertura contro i rischi professionali è il seguente: </w:t>
            </w:r>
          </w:p>
          <w:p w14:paraId="46B37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DB16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49CF4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Identificazione lotti </w:t>
            </w:r>
          </w:p>
          <w:p w14:paraId="2FF95E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Tipo di assicurazione</w:t>
            </w:r>
          </w:p>
          <w:p w14:paraId="0C989F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620B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assicurazione</w:t>
            </w:r>
          </w:p>
          <w:p w14:paraId="4080F5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Come EO mi impegno ad ottenere il requisito richiesto</w:t>
            </w:r>
          </w:p>
          <w:p w14:paraId="2E4892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1918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Sono esente</w:t>
            </w:r>
          </w:p>
          <w:p w14:paraId="2ABD990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53CC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1942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00185E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F2CFD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B1CD316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AC1E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4D2BE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9B3D1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F82E62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C467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D199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1BFE564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0B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CFCE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3222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748A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26FE3E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9E85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66272B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9D815D9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CB133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6AD7966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173C61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E745F0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6E91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C6E1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C4B2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06866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B5E56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686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644444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176B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4E308A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5B50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Altri requisiti economici o finanziari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25D1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F5E0D6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D07AE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quanto riguarda gli eventuali altri requisiti economici o finanziari specificati nell'avviso o bando pertinente o nei documenti di gara, l'operatore economico dichiara che:</w:t>
            </w:r>
          </w:p>
          <w:p w14:paraId="2D082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5D2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per i quali si applica il requisito</w:t>
            </w:r>
          </w:p>
          <w:p w14:paraId="2ACDA8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668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727055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Selezionare il tipo di requisito</w:t>
            </w:r>
          </w:p>
          <w:p w14:paraId="5A906C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1A710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31229A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Descrizione del fabbisogno economico o finanziario </w:t>
            </w:r>
          </w:p>
          <w:p w14:paraId="179008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9121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 minimo</w:t>
            </w:r>
          </w:p>
          <w:p w14:paraId="59CF67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B225E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16525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6043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FC6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 requisito</w:t>
            </w:r>
          </w:p>
          <w:p w14:paraId="58F1BC0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C782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Minimo rating</w:t>
            </w:r>
          </w:p>
          <w:p w14:paraId="1CEE20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66E0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del calcolo dell'indice</w:t>
            </w:r>
          </w:p>
          <w:p w14:paraId="63C3A0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2FFBA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dell'indice</w:t>
            </w:r>
          </w:p>
          <w:p w14:paraId="0799BD7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0539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5377AB0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86B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F6A5C2A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EB19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1D0C5A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13A73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A5C91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36F1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D212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E46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BF41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FB1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E5AC3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0C6DC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DB72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CA86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C8F15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3524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B3F3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A21E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74EB3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0BE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38C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1C3FC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DC78E88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3DE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5AB972" w14:textId="77777777" w:rsidR="007E7DC7" w:rsidRPr="00AD2CC4" w:rsidRDefault="007E7DC7" w:rsidP="00B04907">
            <w:pPr>
              <w:spacing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9891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101C8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225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9FA15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AFD01D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3B4A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A3047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EF7DBC" w14:textId="77777777" w:rsidR="007E7DC7" w:rsidRPr="00220D3B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EB75E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9DFB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C8105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2902C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25B4B8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36C5F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FA59B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6360A9A" w14:textId="77777777" w:rsidR="007E7DC7" w:rsidRPr="00E34159" w:rsidRDefault="007E7DC7" w:rsidP="007E7DC7">
      <w:pPr>
        <w:pStyle w:val="SectionTitle"/>
        <w:spacing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lastRenderedPageBreak/>
        <w:t xml:space="preserve"> </w:t>
      </w:r>
    </w:p>
    <w:p w14:paraId="4241A763" w14:textId="77777777" w:rsidR="007E7DC7" w:rsidRPr="00AD2CC4" w:rsidRDefault="007E7DC7" w:rsidP="007E7DC7">
      <w:pPr>
        <w:pStyle w:val="Titolo1"/>
        <w:spacing w:before="0" w:after="0"/>
        <w:ind w:left="8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 w:val="0"/>
          <w:caps/>
          <w:sz w:val="20"/>
          <w:szCs w:val="20"/>
        </w:rPr>
        <w:t>c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: Capacità </w:t>
      </w:r>
      <w:r>
        <w:rPr>
          <w:rFonts w:ascii="Arial" w:hAnsi="Arial" w:cs="Arial"/>
          <w:b w:val="0"/>
          <w:caps/>
          <w:sz w:val="20"/>
          <w:szCs w:val="20"/>
        </w:rPr>
        <w:t xml:space="preserve">tecniche </w:t>
      </w:r>
      <w:r w:rsidRPr="00AD2CC4">
        <w:rPr>
          <w:rFonts w:ascii="Arial" w:hAnsi="Arial" w:cs="Arial"/>
          <w:b w:val="0"/>
          <w:caps/>
          <w:sz w:val="20"/>
          <w:szCs w:val="20"/>
        </w:rPr>
        <w:t xml:space="preserve">e </w:t>
      </w:r>
      <w:r>
        <w:rPr>
          <w:rFonts w:ascii="Arial" w:hAnsi="Arial" w:cs="Arial"/>
          <w:b w:val="0"/>
          <w:caps/>
          <w:sz w:val="20"/>
          <w:szCs w:val="20"/>
        </w:rPr>
        <w:t>professionali</w:t>
      </w:r>
    </w:p>
    <w:p w14:paraId="6BBF5AF4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auto"/>
          <w:kern w:val="0"/>
          <w:sz w:val="20"/>
          <w:szCs w:val="20"/>
          <w:lang w:eastAsia="en-US" w:bidi="ar-SA"/>
          <w14:ligatures w14:val="standardContextual"/>
        </w:rPr>
        <w:t>L'operatore economico deve fornire informazioni solo se i criteri di selezione in oggetto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763D920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1122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2" w:name="_DV_M4301"/>
            <w:bookmarkStart w:id="3" w:name="_DV_M4300"/>
            <w:bookmarkEnd w:id="2"/>
            <w:bookmarkEnd w:id="3"/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lavori: esecuzione di lavori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5BC2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F3223D5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1801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li appalti pubblici di lavori: d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urante il periodo di riferimento l'operatore economico ha eseguito i seguenti lavori del tipo specificato: Le amministrazioni aggiudicatrici possono richiedere fino a cinque anni e ammettere un'esperienza che risale a più di cinque anni prima.</w:t>
            </w:r>
          </w:p>
          <w:p w14:paraId="3B02D3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7CA6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Art. 28 co. 1 lett. a) dell'allegato II.12 al d. lgs.  36/2023</w:t>
            </w:r>
          </w:p>
          <w:p w14:paraId="270DF6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A4CB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62D4B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62B47223" w14:textId="77777777" w:rsidR="007E7DC7" w:rsidRPr="00FD35D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FD35D4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3F8B90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68249BD9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5F7BC2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29E46D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394C6B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203568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BF804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34C0F8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69FC2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09C2F61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7668F3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901A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4DCB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3E7550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A6D6D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8C1BAA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0E3FBF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BB046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49E93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328C4F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4BD71E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16C8D70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EE55A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F59ACC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4653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7B0A46A0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444F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BB73A7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4B389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3C672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342D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C6C45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805F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8C6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A1B9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0F6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03205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D24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7287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BD4A6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F8C0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1017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D64692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2374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3F29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23014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6F493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BE05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7F5346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E72F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0F6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DA0003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35EEB6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613B20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299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E107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FBE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FB6A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C3165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0EBCE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1E3FA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A43C38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B1572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A55A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64CE9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57736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[……………]</w:t>
            </w:r>
          </w:p>
          <w:p w14:paraId="67F398A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331A4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83DB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3904D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0A462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3D0365F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557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consegna di forniture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5640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C40AC1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6C26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forniture: Durante il periodo di riferimento l'operatore economico ha consegnato le seguenti principali forniture del tipo specificato. Le amministrazioni aggiudicatrici possono richiedere fino a tre anni e ammettere un'esperienza che risale a più di tre anni prima.</w:t>
            </w:r>
          </w:p>
          <w:p w14:paraId="3E006316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2FE61052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80CDE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10C65D6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F8E1E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7AFF0C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25A16CD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3CD88F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FF57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10D0200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69CD7E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44FD14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3C09F40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64E4B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360AD3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586F5BF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43271A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C79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1B3CD633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221B2" w14:textId="77777777" w:rsidR="007E7DC7" w:rsidRPr="003C6AC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3C6ACE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6F0361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6FCE179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506C515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6678CA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42EB1F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114D08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2690D21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795C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59A486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AD7EE4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8DD24B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D62AD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1355F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79BC29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846EA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5A9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9C183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5A985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2A2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7FA62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6B9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CFBE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EF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D75911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B9D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9F3C27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78E6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2F224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42C1C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0FD9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128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B2F0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BF30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8B114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3C72CC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B2A5E75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37661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744D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CF695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0A2A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1B5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85198B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D877E" w14:textId="77777777" w:rsidR="007E7DC7" w:rsidRPr="00AD2CC4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823B7C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E204F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A80C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6BBC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2EECB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3ACAC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581AF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B2B03E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2422E00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17215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servizi: prestazione di servizi del tipo specificato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679D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118F3A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F905DE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Unicamente per gli appalti pubblici di servizi: Durante il periodo di riferimento l'operatore economico ha prestato i seguenti principali servizi del tipo specificato. Le amministrazioni aggiudicatrici possono richiedere fino a tre anni e ammettere un'esperienza che risale a più di tre anni prima.</w:t>
            </w:r>
          </w:p>
          <w:p w14:paraId="3462FEA0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  <w:r w:rsidRPr="0032020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Art. 100 co. 1, </w:t>
            </w:r>
            <w:proofErr w:type="spellStart"/>
            <w:r w:rsidRPr="00320208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lett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 xml:space="preserve">. c) e co. 11 </w:t>
            </w:r>
            <w:proofErr w:type="spellStart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d.lgs</w:t>
            </w:r>
            <w:proofErr w:type="spellEnd"/>
            <w:r w:rsidRPr="00DD3539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  <w:t>. 36/2023</w:t>
            </w:r>
          </w:p>
          <w:p w14:paraId="0AACD952" w14:textId="77777777" w:rsidR="00320208" w:rsidRDefault="00320208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0D50F021" w14:textId="77777777" w:rsidR="00320208" w:rsidRPr="00DD3539" w:rsidRDefault="00320208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54CF05F5" w14:textId="77777777" w:rsidR="007E7DC7" w:rsidRPr="00DD3539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val="en-US" w:eastAsia="en-US" w:bidi="ar-SA"/>
                <w14:ligatures w14:val="standardContextual"/>
              </w:rPr>
            </w:pPr>
          </w:p>
          <w:p w14:paraId="25246CE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referenze</w:t>
            </w:r>
          </w:p>
          <w:p w14:paraId="0173DA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7F0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297A42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requisiti si applicano ai seguenti lotti</w:t>
            </w:r>
          </w:p>
          <w:p w14:paraId="5262A61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D8BA457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Lotti ai quali si applicano le referenze</w:t>
            </w:r>
          </w:p>
          <w:p w14:paraId="612C767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C9C3C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Identificazione lotti</w:t>
            </w:r>
          </w:p>
          <w:p w14:paraId="34681ECE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Referenza</w:t>
            </w:r>
          </w:p>
          <w:p w14:paraId="19728E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Descrizione referenza</w:t>
            </w:r>
          </w:p>
          <w:p w14:paraId="5AC5D7F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complessivo</w:t>
            </w:r>
          </w:p>
          <w:p w14:paraId="72FB5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Attività svolta dall'Operatore Economico</w:t>
            </w:r>
          </w:p>
          <w:p w14:paraId="2ED48C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Valore specifico</w:t>
            </w:r>
          </w:p>
          <w:p w14:paraId="2B2A8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Periodo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(Data Inizio, Data Fine)</w:t>
            </w:r>
          </w:p>
          <w:p w14:paraId="1A998DE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E59B5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84B92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Confidenziale</w:t>
            </w:r>
          </w:p>
          <w:p w14:paraId="5CBF42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65A579" w14:textId="77777777" w:rsidR="007E7DC7" w:rsidRPr="000D3A6C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0D3A6C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Committente</w:t>
            </w:r>
          </w:p>
          <w:p w14:paraId="4689EF6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del committente</w:t>
            </w:r>
          </w:p>
          <w:p w14:paraId="34B2BB4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persona di contatto</w:t>
            </w:r>
          </w:p>
          <w:p w14:paraId="47C68F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E-Mail persona di contatto</w:t>
            </w:r>
          </w:p>
          <w:p w14:paraId="27713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telefono persona di contatto</w:t>
            </w:r>
          </w:p>
          <w:p w14:paraId="3CB227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9523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832D9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8783274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343BA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CE108ED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2039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6F534EF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083A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8AB1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8FBDA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6BC573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82AA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D16679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51D5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53E70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D2CF8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6F918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5A610C" w14:textId="77777777" w:rsidR="00320208" w:rsidRDefault="00320208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9BAEAF" w14:textId="77777777" w:rsidR="00320208" w:rsidRPr="00AD2CC4" w:rsidRDefault="00320208" w:rsidP="00320208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F34ED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10F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40D2E7A" w14:textId="4C89193C" w:rsidR="007E7DC7" w:rsidRPr="00AD2CC4" w:rsidRDefault="007E7DC7" w:rsidP="00320208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8BCB8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AEC460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4816F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A6156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905D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6E10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D6C71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5DC7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Inizio                                          Data Fine</w:t>
            </w:r>
          </w:p>
          <w:p w14:paraId="2CC536F1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990BF" w14:textId="77777777" w:rsidR="007E7DC7" w:rsidRDefault="007E7DC7" w:rsidP="00B04907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992B7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840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013D9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49E5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9B47E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C61557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176961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63270D9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8202107" w14:textId="77777777" w:rsidR="007E7DC7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9FEE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98C65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10A6A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2BD59A8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5E2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20"/>
                <w:szCs w:val="20"/>
                <w:lang w:eastAsia="en-US" w:bidi="ar-SA"/>
                <w14:ligatures w14:val="standardContextual"/>
              </w:rPr>
            </w:pPr>
            <w:r w:rsidRPr="00A2727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5D181CE2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2DFACD6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490B1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Tecnici o organismi tecnici per il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3A4F2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3C4CDB6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A645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Può disporre dei seguenti tecnici o organismi tecnici, citando in particolare quelli responsabili del controllo della qualità. Per i tecnici o gli organismi tecnici che non fanno parte integrante dell'operatore economico, ma sulle cui capacità l'operatore economico fa affidamento come previsto alla parte II, sezione C, devono essere compilati DGUE distinti.</w:t>
            </w:r>
          </w:p>
          <w:p w14:paraId="4AB3E7C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2CE9D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7914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F03AB1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C66B63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2912A8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BD45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2C9B19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551E84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0EDBCF4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1ABAB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51CF52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8D3A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FD0FC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C526FA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61921BE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455CA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8FFAC6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851D4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4C0A89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10C8D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4F53F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F89BE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5BD6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4E52E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7618EC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353AA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26BC99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2C69B9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EF73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EB656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0D9D8E5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06B41E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DCB2223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E98A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1E85991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4F2CB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26738A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9438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587DF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E54A7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699F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2E41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FF71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648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B9833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EAE4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55FC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ED4066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70596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70345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795D5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A2BE0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03FED3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BB57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E4ED4" w14:textId="77777777" w:rsidR="007E7DC7" w:rsidRPr="00AD2CC4" w:rsidRDefault="007E7DC7" w:rsidP="00B04907">
            <w:pPr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C5313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28920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6C6A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4AF994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993E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507FC9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7164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1CE4D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840BC8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C4E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29CA4A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E65FFB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10409D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8B89CC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322AE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FA3D66D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65E18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89B6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423CC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66D9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0B004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BA14E9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651E50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CC3C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24E77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8AC7C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lavori: tecnici o organismi tecnici per l'esecuzione dei lavori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1FF0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0D7A2AFE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407D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di appalti pubblici di lavori l'operatore economico potrà disporre dei seguenti tecnici o organismi tecnici per l'esecuzione dei lavori:</w:t>
            </w:r>
          </w:p>
          <w:p w14:paraId="70086B2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037E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D4BD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240EE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65BFD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2255B6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Risorsa Tecnica</w:t>
            </w:r>
          </w:p>
          <w:p w14:paraId="0A3F12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30AF6AA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549C24D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Professione</w:t>
            </w:r>
          </w:p>
          <w:p w14:paraId="053F57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Esperienza</w:t>
            </w:r>
          </w:p>
          <w:p w14:paraId="6A09D7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169666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Anni di esperienza presso l'OE</w:t>
            </w:r>
          </w:p>
          <w:p w14:paraId="22D854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1B92A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D657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5EB929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e la documentazione pertinente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è disponibile elettronicamente, indicare (indirizzo web, autorità o organismo di emanazione, riferimento preciso della documentazione):</w:t>
            </w:r>
          </w:p>
          <w:p w14:paraId="1963E7C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BE875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05BFA1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3960F2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3ECF6FD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02081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3FDE9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FFFA5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3419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B3BC15" w14:textId="77777777" w:rsidR="007E7DC7" w:rsidRPr="00E34159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E34159">
              <w:rPr>
                <w:rFonts w:ascii="Arial" w:eastAsiaTheme="minorHAnsi" w:hAnsi="Arial" w:cs="Arial"/>
                <w:b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Organismi Tecnici </w:t>
            </w:r>
          </w:p>
          <w:p w14:paraId="34434F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Ragione sociale</w:t>
            </w:r>
          </w:p>
          <w:p w14:paraId="155F848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Area di esperienza</w:t>
            </w:r>
          </w:p>
          <w:p w14:paraId="0C6B378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Altre informazioni</w:t>
            </w:r>
          </w:p>
          <w:p w14:paraId="083E411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54AD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9CA1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è disponibile elettronicamente, indicare (indirizzo web, autorità o organismo di emanazione, riferimento preciso della documentazione):</w:t>
            </w:r>
          </w:p>
          <w:p w14:paraId="21EBF03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6BEDA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E8856C4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F755AD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2BE34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BB9C9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2745A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C678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D15634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8DC57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1DCAAE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94A5B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A598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DFC83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1DBB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2722F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174767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F21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0208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40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C8A6CF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584344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BD63F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5590FF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34C6D87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B6C181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CE5EF2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C152E4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9CEB41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5F9DC87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D8DFE8F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6B93C8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491145B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6AC19B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363E0C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9B2A422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4F798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4F60D5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6A2ED3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A93304B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B0665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53012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06118E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806266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FCCD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0F66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9D9D5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4E5B09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AB4A40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F04FD6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DC7" w:rsidRPr="00AD2CC4" w14:paraId="554F633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D00C32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Strutture Tecniche e Misure per assicurare 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09D4D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4F7BA8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9E49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e misure tecniche per garantire la qualità. Le strutture di studio e di ricerca sono le seguenti:</w:t>
            </w:r>
          </w:p>
          <w:p w14:paraId="10819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04C1B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882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3E0AFD8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6AD94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0C3794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37A0E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2459C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7D958A1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6CDFD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2D2AA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6F143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Riferimento preciso della documentazione 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07BA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3C4C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FDDDB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E7C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A6FD47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36415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50F87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8E189FB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7737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B8BAC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C38B2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615FAC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BC0A9C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Strutture di Studio e Ricerca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EFF1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1F79B0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430BE5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Utilizza le seguenti strutture di studio e ricerca:</w:t>
            </w:r>
          </w:p>
          <w:p w14:paraId="5B2C3B6A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F0289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516BC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20A0F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04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6A3960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3FC6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BCCE3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140348E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72CE8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0EEC9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43B6B01D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8F21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04101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A739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360250A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A79E6A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2251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EA541A4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D3EE1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161ED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4DE5F36" w14:textId="77777777" w:rsidR="007E7DC7" w:rsidRPr="00AD2CC4" w:rsidRDefault="007E7DC7" w:rsidP="00B04907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7A7F1617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03DBB9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Gestione della Catena degli Approvvigionamenti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11232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C408E3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7F5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Sarà in grado di applicare i seguenti sistemi di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gestione e tracciamento della supply chain durante l'esecuzione del contratto</w:t>
            </w:r>
          </w:p>
          <w:p w14:paraId="4878F8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F08D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E6215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E2C7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1E111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1C99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7E7E52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329D0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3BE13D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E0C0F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AFE7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1A44866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E534B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6123869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EF980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8862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F942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3A46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FD64C5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BB8C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D2C072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B35B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57E973F1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11CE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A98F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6B508A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AFD8E14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56C336E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9C1AF7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Esecuzione di verifiche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C320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1D351F6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F0D2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la fornitura di prodotti o la prestazione di 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 verifica è eseguita dall'amministrazione aggiudicatrice o, se essa acconsente, per suo conto da un organismo ufficiale competente del paese in cui è stabilito il fornitore o il prestatore dei servizi.</w:t>
            </w:r>
          </w:p>
          <w:p w14:paraId="34491A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7BAF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FBB5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557F0C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154E7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70F9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2E4E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Verrà consentita l'esecuzione di verifiche?</w:t>
            </w:r>
          </w:p>
          <w:p w14:paraId="1A8E2A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0FCB4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F594C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documentazione):</w:t>
            </w:r>
          </w:p>
          <w:p w14:paraId="735A063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AD36FB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132334A5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8A7624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8720A7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078A4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7E50E84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D1E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7B70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4CE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10E76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89757D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6D22E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E1311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242CA6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19D1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5665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7B2B97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810E9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7819E8A8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FF7683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722E4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265ED1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46B93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3C75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85FEF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C92FD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1CCB06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51A561B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0A2C7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BB3D8E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7DC7" w:rsidRPr="00AD2CC4" w14:paraId="191803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031381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Misure per la gestione aziendale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100838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605AEFC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506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sarà in grado di applicare le seguenti misure di gestione ambientale durante l'esecuzione del contratto</w:t>
            </w:r>
          </w:p>
          <w:p w14:paraId="7825FA9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40C7C8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E122E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7E390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475E05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F593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430262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345D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5200D97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Evidenza fornita</w:t>
            </w:r>
          </w:p>
          <w:p w14:paraId="05A2CA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135B8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504B8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19E91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FFC4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4E49C6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70EED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786C979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C295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A7DD0" w14:textId="77777777" w:rsidR="007E7DC7" w:rsidRPr="00F623B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2B98FE5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3D21D4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EBA2BD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31E640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026345B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AE816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Organico medio annuo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A76F3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65CF6D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5323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L'organico medio annuo dell'operatore economico negli ultimi tre anni è il seguente</w:t>
            </w:r>
          </w:p>
          <w:p w14:paraId="6C13B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6298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93DF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E9779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099CC82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5EB8194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7AF663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F1B5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19C5634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dipendenti</w:t>
            </w:r>
          </w:p>
          <w:p w14:paraId="447F657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3DCD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D26A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960FE7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E98E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00CE44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9E7C7F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01ABB8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C99E6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207828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E83A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C7CF2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52385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492992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BCC7B17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E9AEBE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859303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09BC7CF" w14:textId="77777777" w:rsidR="007E7DC7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4D268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CB796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5FC7FDE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2244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61C8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8B0EFA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6E6FBF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B3AFA6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76743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Numero di dirigenti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554136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139B55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6657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Il numero dei dirigenti dell'operatore economico negli ultimi tre anni è stato il seguente</w:t>
            </w:r>
          </w:p>
          <w:p w14:paraId="5025C5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0509A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FBFD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minimo di anni</w:t>
            </w:r>
          </w:p>
          <w:p w14:paraId="6E7F0D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Informazioni ulteriori</w:t>
            </w:r>
          </w:p>
          <w:p w14:paraId="1B31AC5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BAC63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Anno</w:t>
            </w:r>
          </w:p>
          <w:p w14:paraId="7F849C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dirigenti</w:t>
            </w:r>
          </w:p>
          <w:p w14:paraId="1D657E5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ABC0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2D019E4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22596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ACD4439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BF1D31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41CFBC9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982B3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063BECC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F8261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98A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196FA6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110648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02AA8D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</w:t>
            </w:r>
            <w: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…</w:t>
            </w: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……] </w:t>
            </w:r>
          </w:p>
          <w:p w14:paraId="4F9CDC4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BC9B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1978E4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E397B4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C2670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49BA56D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226217C" w14:textId="77777777" w:rsidR="007E7DC7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DF788C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7207F48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4BFC0A1" w14:textId="77777777" w:rsidR="007E7DC7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4DA14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0C31E563" w14:textId="77777777" w:rsidR="007E7DC7" w:rsidRPr="00AD2CC4" w:rsidRDefault="007E7DC7" w:rsidP="00B04907">
            <w:pPr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CD999C3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EEDB84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Abilitazioni di Studio e Professionali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683C2E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F95F4E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EC9A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Indicare i titoli di studio e professionali di cui sono in possesso lo stesso prestatore di servizi o imprenditore e/o (in funzione dei requisiti richiesti nell'avviso o bando pertinente o nei documenti di gara) i suoi dirigenti.</w:t>
            </w:r>
          </w:p>
          <w:p w14:paraId="49F5666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65B18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65805B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Requisiti</w:t>
            </w:r>
          </w:p>
          <w:p w14:paraId="59E04BD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CCA7BC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</w:t>
            </w:r>
          </w:p>
          <w:p w14:paraId="4EFC5B9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Cognome</w:t>
            </w:r>
          </w:p>
          <w:p w14:paraId="42535E5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descrivere la qualifica educativa o</w:t>
            </w:r>
          </w:p>
          <w:p w14:paraId="135714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Professionale</w:t>
            </w:r>
          </w:p>
          <w:p w14:paraId="0EB2F95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141B8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indicare l'identificatore ESCO per</w:t>
            </w:r>
          </w:p>
          <w:p w14:paraId="3570E83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questa qualifica</w:t>
            </w:r>
          </w:p>
          <w:p w14:paraId="4789DF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F4767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possibile, descrivere la</w:t>
            </w:r>
          </w:p>
          <w:p w14:paraId="416CE31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qualifica ESCO</w:t>
            </w:r>
          </w:p>
          <w:p w14:paraId="0950100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843C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0B8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Nome di qualifica</w:t>
            </w:r>
          </w:p>
          <w:p w14:paraId="09B506C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Numero di qualificazione</w:t>
            </w:r>
          </w:p>
          <w:p w14:paraId="00D145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Data di rilascio della qualifica</w:t>
            </w:r>
          </w:p>
          <w:p w14:paraId="775D5CD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Organismo emittente qualificazione</w:t>
            </w:r>
          </w:p>
          <w:p w14:paraId="53C070B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B0E73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A1D3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3C3EEF5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5570D23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643E751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B1F6BD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0F78170E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193DA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5F8A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5DF2A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33ED3A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E20B91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86A6EB7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52E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746208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5AF45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445CC63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2DC5B6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506AFC3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C917ABF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341EBFF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AB81525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0FE3D1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3855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3E5D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9D7DBC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ED69BD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0CFE6CB4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179CDE61" w14:textId="77777777" w:rsidR="007E7DC7" w:rsidRPr="005C0E02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[……………]</w:t>
            </w:r>
          </w:p>
          <w:p w14:paraId="780BF06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5C0E02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/>
                <w14:ligatures w14:val="standardContextual"/>
              </w:rPr>
              <w:t>[……………]</w:t>
            </w:r>
          </w:p>
          <w:p w14:paraId="7D13607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695B9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ECD63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FE34576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CAA43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E4CC9D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2E846E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3F4C0D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47AA0B78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E1571A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Strumenti, stabilimenti e attrezzature tecniche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D74CCB" w14:textId="77777777" w:rsidR="007E7DC7" w:rsidRPr="00AD2CC4" w:rsidRDefault="007E7DC7" w:rsidP="00B0490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295F9D7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86E1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 seguenti strumenti, impianti o attrezzature tecniche saranno disponibili per l'esecuzione del contratto: Art 28 co. 1 lett. c) dell'allegato II.12 al d. lgs. 36/2023</w:t>
            </w:r>
          </w:p>
          <w:p w14:paraId="0E73624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B8DC8A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957BB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05CDBC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0BE0C0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Fornire descrizione</w:t>
            </w:r>
          </w:p>
          <w:p w14:paraId="55E111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657569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FA1D44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5926B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0D3032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0D0A3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B214D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7B2D75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2FCEA7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BBBD5B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0271F9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B228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F41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97FD5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7B9E7EB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4202FE8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B914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33143E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44060EF1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8054C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27014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lastRenderedPageBreak/>
              <w:t>[……………]</w:t>
            </w:r>
          </w:p>
          <w:p w14:paraId="70E1383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35C8A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7E4E2EE9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2990B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campioni, descrizioni o fotografie senza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A08654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74821B8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6A9E2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Per gli appalti pubblici di forniture: L'operatore economico fornirà i campioni, le descrizioni o le fotografie dei prodotti da fornire, non necessariamente accompagnati dalle certificazioni di autenticità, come richiesti.</w:t>
            </w:r>
          </w:p>
          <w:p w14:paraId="4D41FB3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75008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4520A6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66F5D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F288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56BB4AD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FF155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57E23877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C9D1E3A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29D474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6C3343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39B73D9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3477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9A5AA1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F93B2A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038596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CCA7D8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3DF429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CCC68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E9DA39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E65B61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7741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BFD40C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AA71B2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8B95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B4B2C3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DEC7CF1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</w:tc>
      </w:tr>
      <w:tr w:rsidR="007E7DC7" w:rsidRPr="00AD2CC4" w14:paraId="3F0F979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667B6F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Per gli appalti di forniture: campioni, descrizioni o fotografie con certificazioni di autenticità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9A1B20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5293DBE0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37EE3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Per gli appalti pubblici di forniture: L'operatore economico fornirà i campioni, le descrizioni o le fotografie dei prodotti da fornire, come richiesti, e provvederà alle certificazioni di autenticità ove del caso. </w:t>
            </w:r>
          </w:p>
          <w:p w14:paraId="00BBD80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5B690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AD8D4E8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B6CC9C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784EC8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01728A6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33597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6FC2D35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5F1CB7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62DD5B2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FDDD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626D423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1AA5006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70C75E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1347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2A9EE22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3C216DE3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</w:p>
          <w:p w14:paraId="698167A4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71F80A" w14:textId="77777777" w:rsidR="007E7DC7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455BF8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E605B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7743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75C10C4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1FC2E9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1E60998C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6700B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Per gli appalti di forniture: certificati rilasciati da istituti di controllo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3F667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</w:t>
            </w:r>
          </w:p>
        </w:tc>
      </w:tr>
      <w:tr w:rsidR="007E7DC7" w:rsidRPr="00AD2CC4" w14:paraId="4673DABF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AEF585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può fornire i richiesti certificati rilasciati da istituti o servizi ufficiali incaricati del controllo della qualità, di riconosciuta competenza, i quali attestino la conformità di prodotti ben individuati mediante riferimenti alle specifiche tecniche o norme indicate nell'avviso o bando pertinente o nei documenti di gara?</w:t>
            </w:r>
          </w:p>
          <w:p w14:paraId="4B1BE7B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94BA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D434C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3FA450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33641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38855A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49E5B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FF85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 spiegare perché e precisare di quali altri mezzi di prova si dispone</w:t>
            </w:r>
          </w:p>
          <w:p w14:paraId="1EA644A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BA3B06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41A9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756C05EA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C2BC8A9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46BDE67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E3F52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5E5567D6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547D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1C1EE7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A0F3E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1BA8ED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6D06630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11379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48D9F8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82EB0F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24734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0A7349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9989E6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F02B02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2DED3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F13CD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AB85F0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231FC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4862B8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A3F6EB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86680C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655275D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F9F0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3EAC3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F522F47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C9AF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60216AD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92CCAFA" w14:textId="77777777" w:rsidR="007E7DC7" w:rsidRPr="00AD2CC4" w:rsidRDefault="007E7DC7" w:rsidP="00B04907">
            <w:pPr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59BAA06" w14:textId="77777777" w:rsidR="007E7DC7" w:rsidRPr="00E100F8" w:rsidRDefault="007E7DC7" w:rsidP="007E7DC7">
      <w:pPr>
        <w:suppressAutoHyphens w:val="0"/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1FD6A3D0" w14:textId="77777777" w:rsidR="007E7DC7" w:rsidRPr="00E100F8" w:rsidRDefault="007E7DC7" w:rsidP="007E7DC7">
      <w:pPr>
        <w:pStyle w:val="SectionTitle"/>
        <w:spacing w:before="0" w:after="0"/>
        <w:rPr>
          <w:rFonts w:ascii="Arial" w:hAnsi="Arial" w:cs="Arial"/>
          <w:color w:val="000000"/>
          <w:w w:val="0"/>
          <w:sz w:val="20"/>
          <w:szCs w:val="20"/>
        </w:rPr>
      </w:pPr>
      <w:r w:rsidRPr="00E100F8">
        <w:rPr>
          <w:rFonts w:ascii="Arial" w:hAnsi="Arial" w:cs="Arial"/>
          <w:caps/>
          <w:color w:val="000000"/>
          <w:sz w:val="20"/>
          <w:szCs w:val="20"/>
        </w:rPr>
        <w:t>D: SISTEMI di garanzia della qualità e norme di gestione ambientale</w:t>
      </w:r>
    </w:p>
    <w:p w14:paraId="0857312A" w14:textId="77777777" w:rsidR="007E7DC7" w:rsidRPr="00AD2CC4" w:rsidRDefault="007E7DC7" w:rsidP="007E7DC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L'operatore economico deve fornire informazioni solo se i programmi di garanzia della qualità e/o le norme di gestione ambientale sono stati richiesti dall'amministrazione aggiudicatrice o dall'ente aggiudicatore nell'avviso o bando pertinente o nei documenti di gara ivi citati.</w:t>
      </w:r>
    </w:p>
    <w:tbl>
      <w:tblPr>
        <w:tblW w:w="9288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644"/>
      </w:tblGrid>
      <w:tr w:rsidR="007E7DC7" w:rsidRPr="00AD2CC4" w14:paraId="553FE332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05E07E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Certificati rilasciati da organismi indipendenti a conferma delle norme di garanzia della qualità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81F92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1ACB502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FBDE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soddisfa le norme prescritte di garanzia della qualità, compresa l'accessibilità per le persone con disabilità?</w:t>
            </w:r>
          </w:p>
          <w:p w14:paraId="6F91506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4C6072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C0C98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A41E36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4CBD958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01EFF7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03A54E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lastRenderedPageBreak/>
              <w:t>In caso negativo, spiegare perché e precisare di quali altri mezzi di prova si dispone</w:t>
            </w:r>
          </w:p>
          <w:p w14:paraId="38D7633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059A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40348C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0D0CD98F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1030AC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CC26218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83A03B8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24AD6AE2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BEA2D0E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1CF3A7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02D2E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561C26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126CDFF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5D9A1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90A663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F001E7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29E07A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397BF7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9954D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8583AF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BDB939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71B9CA9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F9EE3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D7DC57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2D0CF571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0C504" w14:textId="77777777" w:rsidR="007E7DC7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0329E9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36B81F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E66EFE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E0D2ED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  <w:tr w:rsidR="007E7DC7" w:rsidRPr="00AD2CC4" w14:paraId="58BFC3F4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CF357A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Certificati rilasciati da organismi indipendenti su sistemi o norme di gestione ambientale</w:t>
            </w: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43311C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617FF04D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D5E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L'operatore economico potrà presentare certificati rilasciati da organismi indipendenti per attestare che egli rispetta i sistemi o le norme di gestione ambientale prescritti?</w:t>
            </w:r>
          </w:p>
          <w:p w14:paraId="149FEB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62BC7A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Requisito</w:t>
            </w:r>
          </w:p>
          <w:p w14:paraId="6898487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520A01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FA9BE2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 caso negativo,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spiegare perché e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precisare di quali altri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2E6B64"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mezzi di prova </w:t>
            </w:r>
            <w:r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relativi ai sistemi o norme di gestione ambientale si dispone: </w:t>
            </w:r>
          </w:p>
          <w:p w14:paraId="6DF01842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LucidaSansUnicode" w:eastAsiaTheme="minorHAnsi" w:hAnsi="LucidaSansUnicode" w:cs="LucidaSansUnicode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EDF8A1F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0C2A1B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5C2331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Se la documentazione pertinente è disponibile elettronicamente, indicare (indirizzo web, autorità o organismo di emanazione, riferimento preciso della documentazione)</w:t>
            </w:r>
          </w:p>
          <w:p w14:paraId="162E8B6B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2A732BC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335205E1" w14:textId="77777777" w:rsidR="007E7DC7" w:rsidRPr="00971225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6CB84953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</w:t>
            </w: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emanazione</w:t>
            </w:r>
          </w:p>
          <w:p w14:paraId="74E1E504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91BD200" w14:textId="77777777" w:rsidR="007E7DC7" w:rsidRPr="0026677E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971225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</w:t>
            </w:r>
            <w:r w:rsidRPr="0026677E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documentazione</w:t>
            </w:r>
          </w:p>
          <w:p w14:paraId="5B54141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41BF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4008EA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46D1C38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8E066B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224B2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6FD697C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68A9D32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EBD353E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1BB08090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5D40E383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1D64F23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4AC9805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  <w:p w14:paraId="2C50DD92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0F72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5F664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A6420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98FD49A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DDBDB87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5681C41A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4CEF2A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0432B635" w14:textId="77777777" w:rsidR="007E7DC7" w:rsidRDefault="007E7DC7" w:rsidP="007E7DC7">
      <w:pPr>
        <w:jc w:val="center"/>
        <w:rPr>
          <w:rFonts w:ascii="Arial" w:hAnsi="Arial" w:cs="Arial"/>
          <w:sz w:val="20"/>
          <w:szCs w:val="20"/>
        </w:rPr>
      </w:pPr>
    </w:p>
    <w:p w14:paraId="2884C8E0" w14:textId="77777777" w:rsidR="007E7DC7" w:rsidRPr="00AD2CC4" w:rsidRDefault="007E7DC7" w:rsidP="007E7DC7">
      <w:pPr>
        <w:jc w:val="center"/>
        <w:rPr>
          <w:rFonts w:ascii="Arial" w:hAnsi="Arial" w:cs="Arial"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V: Riduzione del numero di candidati qualificati</w:t>
      </w:r>
    </w:p>
    <w:p w14:paraId="091B0701" w14:textId="77777777" w:rsidR="007E7DC7" w:rsidRPr="00AD2CC4" w:rsidRDefault="007E7DC7" w:rsidP="007E7DC7">
      <w:pPr>
        <w:rPr>
          <w:rFonts w:ascii="Arial" w:hAnsi="Arial" w:cs="Arial"/>
          <w:sz w:val="20"/>
          <w:szCs w:val="20"/>
        </w:rPr>
      </w:pPr>
    </w:p>
    <w:p w14:paraId="6CE86BBB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 xml:space="preserve">L'operatore economico deve fornire informazioni solo se l'amministrazione aggiudicatrice o l'ente aggiudicatore ha specificato i criteri e le regole obiettivi e non discriminatori da applicare per limitare il </w:t>
      </w:r>
      <w:r w:rsidRPr="00AD2CC4">
        <w:rPr>
          <w:rFonts w:ascii="Arial" w:hAnsi="Arial" w:cs="Arial"/>
          <w:b/>
          <w:w w:val="0"/>
          <w:sz w:val="20"/>
          <w:szCs w:val="20"/>
        </w:rPr>
        <w:lastRenderedPageBreak/>
        <w:t>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</w:r>
    </w:p>
    <w:p w14:paraId="2B79D1E2" w14:textId="77777777" w:rsidR="007E7DC7" w:rsidRPr="00AD2CC4" w:rsidRDefault="007E7DC7" w:rsidP="007E7DC7">
      <w:pPr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26" w:color="00000A"/>
        </w:pBdr>
        <w:shd w:val="clear" w:color="auto" w:fill="BFBFBF"/>
        <w:ind w:right="-149"/>
        <w:jc w:val="both"/>
        <w:rPr>
          <w:rFonts w:ascii="Arial" w:hAnsi="Arial" w:cs="Arial"/>
          <w:b/>
          <w:w w:val="0"/>
          <w:sz w:val="20"/>
          <w:szCs w:val="20"/>
        </w:rPr>
      </w:pPr>
      <w:r w:rsidRPr="00AD2CC4">
        <w:rPr>
          <w:rFonts w:ascii="Arial" w:hAnsi="Arial" w:cs="Arial"/>
          <w:b/>
          <w:w w:val="0"/>
          <w:sz w:val="20"/>
          <w:szCs w:val="20"/>
        </w:rPr>
        <w:t>Solo per le procedure ristrette, le procedure competitive con negoziazione, le procedure di dialogo competitivo e i partenariati per l'innovazione</w:t>
      </w:r>
    </w:p>
    <w:tbl>
      <w:tblPr>
        <w:tblW w:w="9894" w:type="dxa"/>
        <w:tblInd w:w="-2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5250"/>
      </w:tblGrid>
      <w:tr w:rsidR="007E7DC7" w:rsidRPr="00AD2CC4" w14:paraId="775B5D1A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582C5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Riduzione del numero dei candidati qualificati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26BE31" w14:textId="77777777" w:rsidR="007E7DC7" w:rsidRPr="00AD2CC4" w:rsidRDefault="007E7DC7" w:rsidP="00B0490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D2CC4">
              <w:rPr>
                <w:rFonts w:ascii="Arial" w:hAnsi="Arial" w:cs="Arial"/>
                <w:b/>
                <w:i/>
                <w:sz w:val="20"/>
                <w:szCs w:val="20"/>
              </w:rPr>
              <w:t>Risposta:</w:t>
            </w:r>
          </w:p>
        </w:tc>
      </w:tr>
      <w:tr w:rsidR="007E7DC7" w:rsidRPr="00AD2CC4" w14:paraId="0F5C7CAB" w14:textId="77777777" w:rsidTr="00B04907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0F9F9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L'operatore economico dichiara che soddisfa i criteri e le regole oggettivi e non discriminatori da applicare al fine di limitare il numero di candidati nel modo seguente:  </w:t>
            </w:r>
          </w:p>
          <w:p w14:paraId="7D6A221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Nel caso in cui siano richiesti certi certificati o altre forme di prove documentali, indicare per ciascuno se l'operatore economico ha i documenti richiesti</w:t>
            </w:r>
          </w:p>
          <w:p w14:paraId="6BABD6ED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A61300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3D7BF547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Si prega di descriverli</w:t>
            </w:r>
          </w:p>
          <w:p w14:paraId="577D66E1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0E0A786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Queste informazioni sono disponibili elettronicamente?</w:t>
            </w:r>
          </w:p>
          <w:p w14:paraId="458774B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Evidenza fornita</w:t>
            </w:r>
          </w:p>
          <w:p w14:paraId="7895F47C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Indirizzo Web</w:t>
            </w:r>
          </w:p>
          <w:p w14:paraId="2BD13A73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Autorità o Organismo di emanazione</w:t>
            </w:r>
          </w:p>
          <w:p w14:paraId="14BC1BE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Riferimento preciso della documentazione</w:t>
            </w:r>
          </w:p>
        </w:tc>
        <w:tc>
          <w:tcPr>
            <w:tcW w:w="5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883E4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8C8C6FB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  <w:proofErr w:type="gramStart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>[ ]</w:t>
            </w:r>
            <w:proofErr w:type="gramEnd"/>
            <w:r w:rsidRPr="00AD2CC4"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  <w:t xml:space="preserve"> Sì [ ] No</w:t>
            </w:r>
          </w:p>
          <w:p w14:paraId="4986920E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A9DFB2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29B7E4E0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0ED42E95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7D0BCF5C" w14:textId="77777777" w:rsidR="007E7DC7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91EF654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  <w:p w14:paraId="43DCE2BC" w14:textId="77777777" w:rsidR="007E7DC7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BF3278F" w14:textId="77777777" w:rsidR="007E7DC7" w:rsidRPr="00AD2CC4" w:rsidRDefault="007E7DC7" w:rsidP="00B049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14396" w14:textId="77777777" w:rsidR="007E7DC7" w:rsidRPr="00AD2CC4" w:rsidRDefault="007E7DC7" w:rsidP="00B049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>[ ]</w:t>
            </w:r>
            <w:proofErr w:type="gramEnd"/>
            <w:r w:rsidRPr="00AD2CC4">
              <w:rPr>
                <w:rFonts w:ascii="Arial" w:hAnsi="Arial" w:cs="Arial"/>
                <w:color w:val="000000"/>
                <w:sz w:val="20"/>
                <w:szCs w:val="20"/>
              </w:rPr>
              <w:t xml:space="preserve"> Sì [ ] No</w:t>
            </w:r>
          </w:p>
          <w:p w14:paraId="04CA9289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A64385B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21D2E9CE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33604925" w14:textId="77777777" w:rsidR="007E7DC7" w:rsidRPr="00AD2CC4" w:rsidRDefault="007E7DC7" w:rsidP="00B04907">
            <w:pPr>
              <w:spacing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2CC4">
              <w:rPr>
                <w:rFonts w:ascii="Arial" w:hAnsi="Arial" w:cs="Arial"/>
                <w:sz w:val="20"/>
                <w:szCs w:val="20"/>
              </w:rPr>
              <w:t>[……………]</w:t>
            </w:r>
          </w:p>
          <w:p w14:paraId="0FE2EAF5" w14:textId="77777777" w:rsidR="007E7DC7" w:rsidRPr="00AD2CC4" w:rsidRDefault="007E7DC7" w:rsidP="00B04907">
            <w:pPr>
              <w:suppressAutoHyphens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eastAsiaTheme="minorHAnsi" w:hAnsi="Arial" w:cs="Arial"/>
                <w:color w:val="333333"/>
                <w:kern w:val="0"/>
                <w:sz w:val="19"/>
                <w:szCs w:val="19"/>
                <w:lang w:eastAsia="en-US" w:bidi="ar-SA"/>
                <w14:ligatures w14:val="standardContextual"/>
              </w:rPr>
            </w:pPr>
          </w:p>
        </w:tc>
      </w:tr>
    </w:tbl>
    <w:p w14:paraId="6A27606B" w14:textId="77777777" w:rsidR="007E7DC7" w:rsidRPr="00AD2CC4" w:rsidRDefault="007E7DC7" w:rsidP="007E7DC7">
      <w:pPr>
        <w:pStyle w:val="ChapterTitle"/>
        <w:jc w:val="both"/>
        <w:rPr>
          <w:rFonts w:ascii="Arial" w:hAnsi="Arial" w:cs="Arial"/>
          <w:sz w:val="20"/>
          <w:szCs w:val="20"/>
        </w:rPr>
      </w:pPr>
    </w:p>
    <w:p w14:paraId="03AAE0D6" w14:textId="77777777" w:rsidR="007E7DC7" w:rsidRPr="00AD2CC4" w:rsidRDefault="007E7DC7" w:rsidP="007E7DC7">
      <w:pPr>
        <w:pStyle w:val="ChapterTitle"/>
        <w:rPr>
          <w:rFonts w:ascii="Arial" w:hAnsi="Arial" w:cs="Arial"/>
          <w:i/>
          <w:sz w:val="20"/>
          <w:szCs w:val="20"/>
        </w:rPr>
      </w:pPr>
      <w:r w:rsidRPr="00AD2CC4">
        <w:rPr>
          <w:rFonts w:ascii="Arial" w:hAnsi="Arial" w:cs="Arial"/>
          <w:sz w:val="20"/>
          <w:szCs w:val="20"/>
        </w:rPr>
        <w:t>Parte VI: Dichiarazioni finali</w:t>
      </w:r>
    </w:p>
    <w:p w14:paraId="4D801DCD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dichiara/dichiarano formalmente che le informazioni riportate nelle precedenti parti da II a V sono veritiere e corrette e che il sottoscritto/i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sottoscritti è/sono consapevole/consapevoli delle conseguenze di una grave falsa dichiarazione, ai sensi dell’articolo 76 del DPR 445/2000.</w:t>
      </w:r>
    </w:p>
    <w:p w14:paraId="470413D2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Ferme restando le disposizioni degli articoli 40 e 46 del DPR 445/2000, il sottoscritto/I sottoscritti dichiara/dichiarano formalmente di essere in grado di produrre, su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richiesta e senza indugio, i certificati e le altre forme di prove documentali del caso, con le seguenti eccezioni:</w:t>
      </w:r>
    </w:p>
    <w:p w14:paraId="02792AAC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a) se l'amministrazione aggiudicatrice o l'ente aggiudicatore hanno la possibilità di acquisire direttamente la documentazione complementare accedendo a una banca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dati nazionale che sia disponibile gratuitamente in un qualunque Stato membro, oppure</w:t>
      </w:r>
    </w:p>
    <w:p w14:paraId="7D66B19E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b) a decorrere al più tardi dal 18 aprile 2018, l'amministrazione aggiudicatrice o l'ente aggiudicatore sono già in possesso della documentazione in questione.</w:t>
      </w:r>
    </w:p>
    <w:p w14:paraId="67B8EFE3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Il sottoscritto/I sottoscritti autorizza/autorizzano formalmente l'amministrazione aggiudicatrice o ente aggiudicatore di cui alla parte I, sezione A ad accedere ai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documenti complementari alle informazioni del presente documento di gara unico europeo, ai fini della suddetta procedura di appalto.</w:t>
      </w:r>
    </w:p>
    <w:p w14:paraId="3CD7C130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3C1B3397" w14:textId="77777777" w:rsidR="007E7DC7" w:rsidRPr="00074171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074171">
        <w:rPr>
          <w:rFonts w:ascii="Arial" w:eastAsiaTheme="minorHAnsi" w:hAnsi="Arial" w:cs="Arial"/>
          <w:b/>
          <w:bCs/>
          <w:i/>
          <w:iCs/>
          <w:color w:val="333333"/>
          <w:kern w:val="0"/>
          <w:sz w:val="19"/>
          <w:szCs w:val="19"/>
          <w:lang w:eastAsia="en-US" w:bidi="ar-SA"/>
          <w14:ligatures w14:val="standardContextual"/>
        </w:rPr>
        <w:t>Data e Luogo</w:t>
      </w:r>
    </w:p>
    <w:p w14:paraId="7A9709EF" w14:textId="77777777" w:rsidR="007E7DC7" w:rsidRPr="00AD2CC4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0F650D1D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Data</w:t>
      </w: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 xml:space="preserve"> </w:t>
      </w: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[…………</w:t>
      </w:r>
      <w:proofErr w:type="gramStart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……]</w:t>
      </w:r>
    </w:p>
    <w:p w14:paraId="32B4CB9B" w14:textId="77777777" w:rsidR="007E7DC7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3EB1C324" w14:textId="7D16B7D1" w:rsidR="00B6236C" w:rsidRDefault="007E7DC7" w:rsidP="007E7DC7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luogo […………</w:t>
      </w:r>
      <w:proofErr w:type="gramStart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…….</w:t>
      </w:r>
      <w:proofErr w:type="gramEnd"/>
      <w:r w:rsidRPr="00AD2CC4"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……]</w:t>
      </w:r>
    </w:p>
    <w:p w14:paraId="3F2DF073" w14:textId="77777777" w:rsidR="004D688D" w:rsidRDefault="004D688D" w:rsidP="004D68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7F86062E" w14:textId="77777777" w:rsidR="004D688D" w:rsidRDefault="004D688D" w:rsidP="004D68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</w:p>
    <w:p w14:paraId="3553FE81" w14:textId="606E38CD" w:rsidR="007E7DC7" w:rsidRPr="004D688D" w:rsidRDefault="00B6236C" w:rsidP="004D688D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</w:pPr>
      <w:r>
        <w:rPr>
          <w:rFonts w:ascii="Arial" w:eastAsiaTheme="minorHAnsi" w:hAnsi="Arial" w:cs="Arial"/>
          <w:color w:val="333333"/>
          <w:kern w:val="0"/>
          <w:sz w:val="19"/>
          <w:szCs w:val="19"/>
          <w:lang w:eastAsia="en-US" w:bidi="ar-SA"/>
          <w14:ligatures w14:val="standardContextual"/>
        </w:rPr>
        <w:t>Firma</w:t>
      </w:r>
    </w:p>
    <w:p w14:paraId="27E955AA" w14:textId="77777777" w:rsidR="00815B98" w:rsidRDefault="00815B98"/>
    <w:sectPr w:rsidR="00815B98" w:rsidSect="00B773A2">
      <w:headerReference w:type="default" r:id="rId7"/>
      <w:footerReference w:type="default" r:id="rId8"/>
      <w:pgSz w:w="12240" w:h="15840"/>
      <w:pgMar w:top="709" w:right="758" w:bottom="1135" w:left="180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51DA3" w14:textId="77777777" w:rsidR="00375DCA" w:rsidRDefault="00375DCA" w:rsidP="007E7DC7">
      <w:pPr>
        <w:spacing w:before="0" w:after="0"/>
      </w:pPr>
      <w:r>
        <w:separator/>
      </w:r>
    </w:p>
  </w:endnote>
  <w:endnote w:type="continuationSeparator" w:id="0">
    <w:p w14:paraId="02B57368" w14:textId="77777777" w:rsidR="00375DCA" w:rsidRDefault="00375DCA" w:rsidP="007E7D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83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SansUnico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6E05" w14:textId="77777777" w:rsidR="00FA3E75" w:rsidRPr="00D509A5" w:rsidRDefault="00E95005" w:rsidP="005D7BA5">
    <w:pPr>
      <w:pStyle w:val="Pidipagina"/>
      <w:tabs>
        <w:tab w:val="clear" w:pos="9921"/>
        <w:tab w:val="right" w:pos="9356"/>
      </w:tabs>
      <w:ind w:left="0" w:right="-241"/>
      <w:rPr>
        <w:rFonts w:ascii="Calibri" w:hAnsi="Calibri"/>
        <w:sz w:val="20"/>
        <w:szCs w:val="20"/>
      </w:rPr>
    </w:pPr>
    <w:r w:rsidRPr="00D509A5">
      <w:rPr>
        <w:rFonts w:ascii="Calibri" w:hAnsi="Calibri"/>
        <w:sz w:val="20"/>
        <w:szCs w:val="20"/>
      </w:rPr>
      <w:fldChar w:fldCharType="begin"/>
    </w:r>
    <w:r w:rsidRPr="00D509A5">
      <w:rPr>
        <w:rFonts w:ascii="Calibri" w:hAnsi="Calibri"/>
        <w:sz w:val="20"/>
        <w:szCs w:val="20"/>
      </w:rPr>
      <w:instrText>PAGE   \* MERGEFORMAT</w:instrText>
    </w:r>
    <w:r w:rsidRPr="00D509A5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4</w:t>
    </w:r>
    <w:r w:rsidRPr="00D509A5">
      <w:rPr>
        <w:rFonts w:ascii="Calibri" w:hAnsi="Calibri"/>
        <w:sz w:val="20"/>
        <w:szCs w:val="20"/>
      </w:rPr>
      <w:fldChar w:fldCharType="end"/>
    </w:r>
  </w:p>
  <w:p w14:paraId="04278ADD" w14:textId="77777777" w:rsidR="00FA3E75" w:rsidRDefault="00FA3E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16851" w14:textId="77777777" w:rsidR="00375DCA" w:rsidRDefault="00375DCA" w:rsidP="007E7DC7">
      <w:pPr>
        <w:spacing w:before="0" w:after="0"/>
      </w:pPr>
      <w:r>
        <w:separator/>
      </w:r>
    </w:p>
  </w:footnote>
  <w:footnote w:type="continuationSeparator" w:id="0">
    <w:p w14:paraId="1638CE77" w14:textId="77777777" w:rsidR="00375DCA" w:rsidRDefault="00375DCA" w:rsidP="007E7DC7">
      <w:pPr>
        <w:spacing w:before="0" w:after="0"/>
      </w:pPr>
      <w:r>
        <w:continuationSeparator/>
      </w:r>
    </w:p>
  </w:footnote>
  <w:footnote w:id="1">
    <w:p w14:paraId="7257639E" w14:textId="77777777" w:rsidR="007E7DC7" w:rsidRPr="001F35A9" w:rsidRDefault="007E7DC7" w:rsidP="007E7DC7">
      <w:pPr>
        <w:tabs>
          <w:tab w:val="left" w:pos="284"/>
        </w:tabs>
        <w:spacing w:before="0" w:after="0"/>
        <w:jc w:val="both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974A1" w14:textId="455ABF0F" w:rsidR="00FA3E75" w:rsidRDefault="00E95005" w:rsidP="00DD3539">
    <w:pPr>
      <w:rPr>
        <w:rFonts w:eastAsiaTheme="minorHAnsi"/>
        <w:color w:val="auto"/>
        <w:kern w:val="0"/>
        <w:sz w:val="22"/>
        <w:lang w:bidi="ar-SA"/>
      </w:rPr>
    </w:pPr>
    <w:r>
      <w:t xml:space="preserve">              </w:t>
    </w:r>
  </w:p>
  <w:p w14:paraId="6F7C054C" w14:textId="77777777" w:rsidR="00FA3E75" w:rsidRDefault="00FA3E75">
    <w:pPr>
      <w:pStyle w:val="Intestazione"/>
    </w:pPr>
  </w:p>
  <w:p w14:paraId="03E43963" w14:textId="77777777" w:rsidR="00FA3E75" w:rsidRDefault="00FA3E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1342"/>
        </w:tabs>
        <w:ind w:left="2062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134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1342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134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13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1342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134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134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1342"/>
        </w:tabs>
        <w:ind w:left="7822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4871FA6"/>
    <w:multiLevelType w:val="hybridMultilevel"/>
    <w:tmpl w:val="587033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6194A"/>
    <w:multiLevelType w:val="hybridMultilevel"/>
    <w:tmpl w:val="C85E71EE"/>
    <w:lvl w:ilvl="0" w:tplc="255A6972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4C884134"/>
    <w:multiLevelType w:val="hybridMultilevel"/>
    <w:tmpl w:val="31F054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067E"/>
    <w:multiLevelType w:val="hybridMultilevel"/>
    <w:tmpl w:val="DF5EA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358F4"/>
    <w:multiLevelType w:val="hybridMultilevel"/>
    <w:tmpl w:val="06C6353E"/>
    <w:lvl w:ilvl="0" w:tplc="73A4F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25281">
    <w:abstractNumId w:val="0"/>
  </w:num>
  <w:num w:numId="2" w16cid:durableId="351423456">
    <w:abstractNumId w:val="1"/>
  </w:num>
  <w:num w:numId="3" w16cid:durableId="491725264">
    <w:abstractNumId w:val="2"/>
  </w:num>
  <w:num w:numId="4" w16cid:durableId="573664141">
    <w:abstractNumId w:val="3"/>
  </w:num>
  <w:num w:numId="5" w16cid:durableId="1076510135">
    <w:abstractNumId w:val="4"/>
  </w:num>
  <w:num w:numId="6" w16cid:durableId="1623459807">
    <w:abstractNumId w:val="5"/>
  </w:num>
  <w:num w:numId="7" w16cid:durableId="2093814213">
    <w:abstractNumId w:val="6"/>
  </w:num>
  <w:num w:numId="8" w16cid:durableId="619068742">
    <w:abstractNumId w:val="7"/>
  </w:num>
  <w:num w:numId="9" w16cid:durableId="248320897">
    <w:abstractNumId w:val="8"/>
  </w:num>
  <w:num w:numId="10" w16cid:durableId="409542190">
    <w:abstractNumId w:val="9"/>
  </w:num>
  <w:num w:numId="11" w16cid:durableId="600602990">
    <w:abstractNumId w:val="10"/>
  </w:num>
  <w:num w:numId="12" w16cid:durableId="376005485">
    <w:abstractNumId w:val="11"/>
  </w:num>
  <w:num w:numId="13" w16cid:durableId="452939932">
    <w:abstractNumId w:val="12"/>
  </w:num>
  <w:num w:numId="14" w16cid:durableId="1114011452">
    <w:abstractNumId w:val="13"/>
  </w:num>
  <w:num w:numId="15" w16cid:durableId="753161948">
    <w:abstractNumId w:val="14"/>
  </w:num>
  <w:num w:numId="16" w16cid:durableId="681905572">
    <w:abstractNumId w:val="18"/>
  </w:num>
  <w:num w:numId="17" w16cid:durableId="1003043879">
    <w:abstractNumId w:val="17"/>
  </w:num>
  <w:num w:numId="18" w16cid:durableId="957420275">
    <w:abstractNumId w:val="15"/>
  </w:num>
  <w:num w:numId="19" w16cid:durableId="1998067964">
    <w:abstractNumId w:val="19"/>
  </w:num>
  <w:num w:numId="20" w16cid:durableId="468745126">
    <w:abstractNumId w:val="20"/>
  </w:num>
  <w:num w:numId="21" w16cid:durableId="12259467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C7"/>
    <w:rsid w:val="00097EC4"/>
    <w:rsid w:val="000A4DEC"/>
    <w:rsid w:val="001938C4"/>
    <w:rsid w:val="001D47B1"/>
    <w:rsid w:val="001E0A08"/>
    <w:rsid w:val="002F57A4"/>
    <w:rsid w:val="00320208"/>
    <w:rsid w:val="00341200"/>
    <w:rsid w:val="00352838"/>
    <w:rsid w:val="00375DCA"/>
    <w:rsid w:val="003E7E9E"/>
    <w:rsid w:val="00421473"/>
    <w:rsid w:val="00440324"/>
    <w:rsid w:val="00496142"/>
    <w:rsid w:val="004D688D"/>
    <w:rsid w:val="00537424"/>
    <w:rsid w:val="0058499B"/>
    <w:rsid w:val="006224F8"/>
    <w:rsid w:val="00647DE6"/>
    <w:rsid w:val="00683063"/>
    <w:rsid w:val="0069750F"/>
    <w:rsid w:val="007B1D37"/>
    <w:rsid w:val="007E7DC7"/>
    <w:rsid w:val="00815B98"/>
    <w:rsid w:val="008D2638"/>
    <w:rsid w:val="008F0C5C"/>
    <w:rsid w:val="009956BE"/>
    <w:rsid w:val="00A21513"/>
    <w:rsid w:val="00A828AC"/>
    <w:rsid w:val="00B04D4E"/>
    <w:rsid w:val="00B6236C"/>
    <w:rsid w:val="00B6560A"/>
    <w:rsid w:val="00BB2516"/>
    <w:rsid w:val="00CB2C47"/>
    <w:rsid w:val="00DB0839"/>
    <w:rsid w:val="00DB2DB8"/>
    <w:rsid w:val="00DC746E"/>
    <w:rsid w:val="00DD271B"/>
    <w:rsid w:val="00E95005"/>
    <w:rsid w:val="00EA7CF9"/>
    <w:rsid w:val="00EC56FC"/>
    <w:rsid w:val="00F87B33"/>
    <w:rsid w:val="00FA3E75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29FB"/>
  <w15:chartTrackingRefBased/>
  <w15:docId w15:val="{55520D77-209B-494C-B575-944F161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7DC7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Titolo1">
    <w:name w:val="heading 1"/>
    <w:basedOn w:val="Normale"/>
    <w:link w:val="Titolo1Carattere"/>
    <w:qFormat/>
    <w:rsid w:val="007E7DC7"/>
    <w:pPr>
      <w:keepNext/>
      <w:spacing w:before="360"/>
      <w:outlineLvl w:val="0"/>
    </w:pPr>
    <w:rPr>
      <w:rFonts w:eastAsia="font583"/>
      <w:b/>
      <w:bCs/>
      <w:smallCaps/>
      <w:szCs w:val="28"/>
    </w:rPr>
  </w:style>
  <w:style w:type="paragraph" w:styleId="Titolo2">
    <w:name w:val="heading 2"/>
    <w:basedOn w:val="Normale"/>
    <w:link w:val="Titolo2Carattere"/>
    <w:qFormat/>
    <w:rsid w:val="007E7DC7"/>
    <w:pPr>
      <w:keepNext/>
      <w:outlineLvl w:val="1"/>
    </w:pPr>
    <w:rPr>
      <w:rFonts w:eastAsia="font583"/>
      <w:b/>
      <w:bCs/>
      <w:szCs w:val="26"/>
    </w:rPr>
  </w:style>
  <w:style w:type="paragraph" w:styleId="Titolo3">
    <w:name w:val="heading 3"/>
    <w:basedOn w:val="Normale"/>
    <w:link w:val="Titolo3Carattere"/>
    <w:qFormat/>
    <w:rsid w:val="007E7DC7"/>
    <w:pPr>
      <w:keepNext/>
      <w:outlineLvl w:val="2"/>
    </w:pPr>
    <w:rPr>
      <w:rFonts w:eastAsia="font583"/>
      <w:bCs/>
      <w:i/>
    </w:rPr>
  </w:style>
  <w:style w:type="paragraph" w:styleId="Titolo4">
    <w:name w:val="heading 4"/>
    <w:basedOn w:val="Normale"/>
    <w:link w:val="Titolo4Carattere"/>
    <w:qFormat/>
    <w:rsid w:val="007E7DC7"/>
    <w:pPr>
      <w:keepNext/>
      <w:outlineLvl w:val="3"/>
    </w:pPr>
    <w:rPr>
      <w:rFonts w:eastAsia="font583"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7DC7"/>
    <w:rPr>
      <w:rFonts w:ascii="Times New Roman" w:eastAsia="font583" w:hAnsi="Times New Roman" w:cs="Times New Roman"/>
      <w:b/>
      <w:bCs/>
      <w:smallCaps/>
      <w:color w:val="00000A"/>
      <w:kern w:val="1"/>
      <w:sz w:val="24"/>
      <w:szCs w:val="28"/>
      <w:lang w:eastAsia="it-IT" w:bidi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7E7DC7"/>
    <w:rPr>
      <w:rFonts w:ascii="Times New Roman" w:eastAsia="font583" w:hAnsi="Times New Roman" w:cs="Times New Roman"/>
      <w:b/>
      <w:bCs/>
      <w:color w:val="00000A"/>
      <w:kern w:val="1"/>
      <w:sz w:val="24"/>
      <w:szCs w:val="26"/>
      <w:lang w:eastAsia="it-IT" w:bidi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7E7DC7"/>
    <w:rPr>
      <w:rFonts w:ascii="Times New Roman" w:eastAsia="font583" w:hAnsi="Times New Roman" w:cs="Times New Roman"/>
      <w:bCs/>
      <w:i/>
      <w:color w:val="00000A"/>
      <w:kern w:val="1"/>
      <w:sz w:val="24"/>
      <w:lang w:eastAsia="it-IT" w:bidi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7E7DC7"/>
    <w:rPr>
      <w:rFonts w:ascii="Times New Roman" w:eastAsia="font583" w:hAnsi="Times New Roman" w:cs="Times New Roman"/>
      <w:bCs/>
      <w:iCs/>
      <w:color w:val="00000A"/>
      <w:kern w:val="1"/>
      <w:sz w:val="24"/>
      <w:lang w:eastAsia="it-IT" w:bidi="it-IT"/>
      <w14:ligatures w14:val="none"/>
    </w:rPr>
  </w:style>
  <w:style w:type="character" w:customStyle="1" w:styleId="Carpredefinitoparagrafo1">
    <w:name w:val="Car. predefinito paragrafo1"/>
    <w:rsid w:val="007E7DC7"/>
  </w:style>
  <w:style w:type="character" w:customStyle="1" w:styleId="NormalBoldChar">
    <w:name w:val="NormalBold Char"/>
    <w:rsid w:val="007E7DC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E7DC7"/>
    <w:rPr>
      <w:b/>
      <w:i/>
      <w:spacing w:val="0"/>
    </w:rPr>
  </w:style>
  <w:style w:type="character" w:customStyle="1" w:styleId="PidipaginaCarattere">
    <w:name w:val="Piè di pagina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E7DC7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E7DC7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7E7DC7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E7DC7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E7DC7"/>
    <w:rPr>
      <w:color w:val="0000FF"/>
      <w:u w:val="single"/>
    </w:rPr>
  </w:style>
  <w:style w:type="character" w:customStyle="1" w:styleId="ListLabel1">
    <w:name w:val="ListLabel 1"/>
    <w:rsid w:val="007E7DC7"/>
    <w:rPr>
      <w:color w:val="000000"/>
    </w:rPr>
  </w:style>
  <w:style w:type="character" w:customStyle="1" w:styleId="ListLabel2">
    <w:name w:val="ListLabel 2"/>
    <w:rsid w:val="007E7DC7"/>
    <w:rPr>
      <w:sz w:val="16"/>
      <w:szCs w:val="16"/>
    </w:rPr>
  </w:style>
  <w:style w:type="character" w:customStyle="1" w:styleId="ListLabel3">
    <w:name w:val="ListLabel 3"/>
    <w:rsid w:val="007E7DC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E7DC7"/>
    <w:rPr>
      <w:i w:val="0"/>
    </w:rPr>
  </w:style>
  <w:style w:type="character" w:customStyle="1" w:styleId="ListLabel5">
    <w:name w:val="ListLabel 5"/>
    <w:rsid w:val="007E7DC7"/>
    <w:rPr>
      <w:rFonts w:ascii="Arial" w:hAnsi="Arial"/>
      <w:i w:val="0"/>
      <w:sz w:val="15"/>
    </w:rPr>
  </w:style>
  <w:style w:type="character" w:customStyle="1" w:styleId="ListLabel6">
    <w:name w:val="ListLabel 6"/>
    <w:rsid w:val="007E7DC7"/>
    <w:rPr>
      <w:color w:val="000000"/>
    </w:rPr>
  </w:style>
  <w:style w:type="character" w:customStyle="1" w:styleId="ListLabel7">
    <w:name w:val="ListLabel 7"/>
    <w:rsid w:val="007E7DC7"/>
    <w:rPr>
      <w:rFonts w:eastAsia="Calibri" w:cs="Arial"/>
      <w:b w:val="0"/>
      <w:color w:val="00000A"/>
    </w:rPr>
  </w:style>
  <w:style w:type="character" w:customStyle="1" w:styleId="ListLabel8">
    <w:name w:val="ListLabel 8"/>
    <w:rsid w:val="007E7DC7"/>
    <w:rPr>
      <w:rFonts w:cs="Courier New"/>
    </w:rPr>
  </w:style>
  <w:style w:type="character" w:customStyle="1" w:styleId="ListLabel9">
    <w:name w:val="ListLabel 9"/>
    <w:rsid w:val="007E7DC7"/>
    <w:rPr>
      <w:rFonts w:cs="Courier New"/>
    </w:rPr>
  </w:style>
  <w:style w:type="character" w:customStyle="1" w:styleId="ListLabel10">
    <w:name w:val="ListLabel 10"/>
    <w:rsid w:val="007E7DC7"/>
    <w:rPr>
      <w:rFonts w:cs="Courier New"/>
    </w:rPr>
  </w:style>
  <w:style w:type="character" w:customStyle="1" w:styleId="ListLabel11">
    <w:name w:val="ListLabel 11"/>
    <w:rsid w:val="007E7DC7"/>
    <w:rPr>
      <w:rFonts w:eastAsia="Calibri" w:cs="Arial"/>
    </w:rPr>
  </w:style>
  <w:style w:type="character" w:customStyle="1" w:styleId="ListLabel12">
    <w:name w:val="ListLabel 12"/>
    <w:rsid w:val="007E7DC7"/>
    <w:rPr>
      <w:rFonts w:cs="Courier New"/>
    </w:rPr>
  </w:style>
  <w:style w:type="character" w:customStyle="1" w:styleId="ListLabel13">
    <w:name w:val="ListLabel 13"/>
    <w:rsid w:val="007E7DC7"/>
    <w:rPr>
      <w:rFonts w:cs="Courier New"/>
    </w:rPr>
  </w:style>
  <w:style w:type="character" w:customStyle="1" w:styleId="ListLabel14">
    <w:name w:val="ListLabel 14"/>
    <w:rsid w:val="007E7DC7"/>
    <w:rPr>
      <w:rFonts w:cs="Courier New"/>
    </w:rPr>
  </w:style>
  <w:style w:type="character" w:customStyle="1" w:styleId="ListLabel15">
    <w:name w:val="ListLabel 15"/>
    <w:rsid w:val="007E7DC7"/>
    <w:rPr>
      <w:rFonts w:eastAsia="Calibri" w:cs="Arial"/>
      <w:color w:val="FF0000"/>
    </w:rPr>
  </w:style>
  <w:style w:type="character" w:customStyle="1" w:styleId="ListLabel16">
    <w:name w:val="ListLabel 16"/>
    <w:rsid w:val="007E7DC7"/>
    <w:rPr>
      <w:rFonts w:cs="Courier New"/>
    </w:rPr>
  </w:style>
  <w:style w:type="character" w:customStyle="1" w:styleId="ListLabel17">
    <w:name w:val="ListLabel 17"/>
    <w:rsid w:val="007E7DC7"/>
    <w:rPr>
      <w:rFonts w:cs="Courier New"/>
    </w:rPr>
  </w:style>
  <w:style w:type="character" w:customStyle="1" w:styleId="ListLabel18">
    <w:name w:val="ListLabel 18"/>
    <w:rsid w:val="007E7DC7"/>
    <w:rPr>
      <w:rFonts w:cs="Courier New"/>
    </w:rPr>
  </w:style>
  <w:style w:type="character" w:customStyle="1" w:styleId="ListLabel19">
    <w:name w:val="ListLabel 19"/>
    <w:rsid w:val="007E7DC7"/>
    <w:rPr>
      <w:rFonts w:cs="Courier New"/>
    </w:rPr>
  </w:style>
  <w:style w:type="character" w:customStyle="1" w:styleId="ListLabel20">
    <w:name w:val="ListLabel 20"/>
    <w:rsid w:val="007E7DC7"/>
    <w:rPr>
      <w:rFonts w:cs="Courier New"/>
    </w:rPr>
  </w:style>
  <w:style w:type="character" w:customStyle="1" w:styleId="ListLabel21">
    <w:name w:val="ListLabel 21"/>
    <w:rsid w:val="007E7DC7"/>
    <w:rPr>
      <w:rFonts w:cs="Courier New"/>
    </w:rPr>
  </w:style>
  <w:style w:type="character" w:customStyle="1" w:styleId="Caratterenotaapidipagina">
    <w:name w:val="Carattere nota a piè di pagina"/>
    <w:rsid w:val="007E7DC7"/>
  </w:style>
  <w:style w:type="character" w:styleId="Rimandonotaapidipagina">
    <w:name w:val="footnote reference"/>
    <w:rsid w:val="007E7DC7"/>
    <w:rPr>
      <w:vertAlign w:val="superscript"/>
    </w:rPr>
  </w:style>
  <w:style w:type="character" w:styleId="Rimandonotadichiusura">
    <w:name w:val="endnote reference"/>
    <w:rsid w:val="007E7DC7"/>
    <w:rPr>
      <w:vertAlign w:val="superscript"/>
    </w:rPr>
  </w:style>
  <w:style w:type="character" w:customStyle="1" w:styleId="Caratterenotadichiusura">
    <w:name w:val="Carattere nota di chiusura"/>
    <w:rsid w:val="007E7DC7"/>
  </w:style>
  <w:style w:type="character" w:customStyle="1" w:styleId="ListLabel22">
    <w:name w:val="ListLabel 22"/>
    <w:rsid w:val="007E7DC7"/>
    <w:rPr>
      <w:sz w:val="16"/>
      <w:szCs w:val="16"/>
    </w:rPr>
  </w:style>
  <w:style w:type="character" w:customStyle="1" w:styleId="ListLabel23">
    <w:name w:val="ListLabel 23"/>
    <w:rsid w:val="007E7DC7"/>
    <w:rPr>
      <w:rFonts w:ascii="Arial" w:hAnsi="Arial" w:cs="Symbol"/>
      <w:sz w:val="15"/>
    </w:rPr>
  </w:style>
  <w:style w:type="character" w:customStyle="1" w:styleId="ListLabel24">
    <w:name w:val="ListLabel 24"/>
    <w:rsid w:val="007E7DC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E7DC7"/>
    <w:rPr>
      <w:rFonts w:ascii="Arial" w:hAnsi="Arial"/>
      <w:i w:val="0"/>
      <w:sz w:val="15"/>
    </w:rPr>
  </w:style>
  <w:style w:type="character" w:customStyle="1" w:styleId="ListLabel26">
    <w:name w:val="ListLabel 26"/>
    <w:rsid w:val="007E7DC7"/>
    <w:rPr>
      <w:rFonts w:ascii="Arial" w:hAnsi="Arial" w:cs="Symbol"/>
      <w:sz w:val="15"/>
    </w:rPr>
  </w:style>
  <w:style w:type="character" w:customStyle="1" w:styleId="ListLabel27">
    <w:name w:val="ListLabel 27"/>
    <w:rsid w:val="007E7DC7"/>
    <w:rPr>
      <w:rFonts w:ascii="Arial" w:hAnsi="Arial" w:cs="Courier New"/>
      <w:sz w:val="14"/>
    </w:rPr>
  </w:style>
  <w:style w:type="character" w:customStyle="1" w:styleId="ListLabel28">
    <w:name w:val="ListLabel 28"/>
    <w:rsid w:val="007E7DC7"/>
    <w:rPr>
      <w:rFonts w:cs="Courier New"/>
    </w:rPr>
  </w:style>
  <w:style w:type="character" w:customStyle="1" w:styleId="ListLabel29">
    <w:name w:val="ListLabel 29"/>
    <w:rsid w:val="007E7DC7"/>
    <w:rPr>
      <w:rFonts w:cs="Wingdings"/>
    </w:rPr>
  </w:style>
  <w:style w:type="character" w:customStyle="1" w:styleId="ListLabel30">
    <w:name w:val="ListLabel 30"/>
    <w:rsid w:val="007E7DC7"/>
    <w:rPr>
      <w:rFonts w:cs="Symbol"/>
    </w:rPr>
  </w:style>
  <w:style w:type="character" w:customStyle="1" w:styleId="ListLabel31">
    <w:name w:val="ListLabel 31"/>
    <w:rsid w:val="007E7DC7"/>
    <w:rPr>
      <w:rFonts w:cs="Courier New"/>
    </w:rPr>
  </w:style>
  <w:style w:type="character" w:customStyle="1" w:styleId="ListLabel32">
    <w:name w:val="ListLabel 32"/>
    <w:rsid w:val="007E7DC7"/>
    <w:rPr>
      <w:rFonts w:cs="Wingdings"/>
    </w:rPr>
  </w:style>
  <w:style w:type="character" w:customStyle="1" w:styleId="ListLabel33">
    <w:name w:val="ListLabel 33"/>
    <w:rsid w:val="007E7DC7"/>
    <w:rPr>
      <w:rFonts w:cs="Symbol"/>
    </w:rPr>
  </w:style>
  <w:style w:type="character" w:customStyle="1" w:styleId="ListLabel34">
    <w:name w:val="ListLabel 34"/>
    <w:rsid w:val="007E7DC7"/>
    <w:rPr>
      <w:rFonts w:cs="Courier New"/>
    </w:rPr>
  </w:style>
  <w:style w:type="character" w:customStyle="1" w:styleId="ListLabel35">
    <w:name w:val="ListLabel 35"/>
    <w:rsid w:val="007E7DC7"/>
    <w:rPr>
      <w:rFonts w:cs="Wingdings"/>
    </w:rPr>
  </w:style>
  <w:style w:type="character" w:customStyle="1" w:styleId="ListLabel36">
    <w:name w:val="ListLabel 36"/>
    <w:rsid w:val="007E7DC7"/>
    <w:rPr>
      <w:rFonts w:ascii="Arial" w:hAnsi="Arial" w:cs="Symbol"/>
      <w:sz w:val="15"/>
    </w:rPr>
  </w:style>
  <w:style w:type="character" w:customStyle="1" w:styleId="ListLabel37">
    <w:name w:val="ListLabel 37"/>
    <w:rsid w:val="007E7DC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E7DC7"/>
    <w:rPr>
      <w:rFonts w:ascii="Arial" w:hAnsi="Arial"/>
      <w:i w:val="0"/>
      <w:sz w:val="15"/>
    </w:rPr>
  </w:style>
  <w:style w:type="character" w:customStyle="1" w:styleId="ListLabel39">
    <w:name w:val="ListLabel 39"/>
    <w:rsid w:val="007E7DC7"/>
    <w:rPr>
      <w:rFonts w:ascii="Arial" w:hAnsi="Arial" w:cs="Symbol"/>
      <w:sz w:val="15"/>
    </w:rPr>
  </w:style>
  <w:style w:type="character" w:customStyle="1" w:styleId="ListLabel40">
    <w:name w:val="ListLabel 40"/>
    <w:rsid w:val="007E7DC7"/>
    <w:rPr>
      <w:rFonts w:cs="Courier New"/>
      <w:sz w:val="14"/>
    </w:rPr>
  </w:style>
  <w:style w:type="character" w:customStyle="1" w:styleId="ListLabel41">
    <w:name w:val="ListLabel 41"/>
    <w:rsid w:val="007E7DC7"/>
    <w:rPr>
      <w:rFonts w:cs="Courier New"/>
    </w:rPr>
  </w:style>
  <w:style w:type="character" w:customStyle="1" w:styleId="ListLabel42">
    <w:name w:val="ListLabel 42"/>
    <w:rsid w:val="007E7DC7"/>
    <w:rPr>
      <w:rFonts w:cs="Wingdings"/>
    </w:rPr>
  </w:style>
  <w:style w:type="character" w:customStyle="1" w:styleId="ListLabel43">
    <w:name w:val="ListLabel 43"/>
    <w:rsid w:val="007E7DC7"/>
    <w:rPr>
      <w:rFonts w:cs="Symbol"/>
    </w:rPr>
  </w:style>
  <w:style w:type="character" w:customStyle="1" w:styleId="ListLabel44">
    <w:name w:val="ListLabel 44"/>
    <w:rsid w:val="007E7DC7"/>
    <w:rPr>
      <w:rFonts w:cs="Courier New"/>
    </w:rPr>
  </w:style>
  <w:style w:type="character" w:customStyle="1" w:styleId="ListLabel45">
    <w:name w:val="ListLabel 45"/>
    <w:rsid w:val="007E7DC7"/>
    <w:rPr>
      <w:rFonts w:cs="Wingdings"/>
    </w:rPr>
  </w:style>
  <w:style w:type="character" w:customStyle="1" w:styleId="ListLabel46">
    <w:name w:val="ListLabel 46"/>
    <w:rsid w:val="007E7DC7"/>
    <w:rPr>
      <w:rFonts w:cs="Symbol"/>
    </w:rPr>
  </w:style>
  <w:style w:type="character" w:customStyle="1" w:styleId="ListLabel47">
    <w:name w:val="ListLabel 47"/>
    <w:rsid w:val="007E7DC7"/>
    <w:rPr>
      <w:rFonts w:cs="Courier New"/>
    </w:rPr>
  </w:style>
  <w:style w:type="character" w:customStyle="1" w:styleId="ListLabel48">
    <w:name w:val="ListLabel 48"/>
    <w:rsid w:val="007E7DC7"/>
    <w:rPr>
      <w:rFonts w:cs="Wingdings"/>
    </w:rPr>
  </w:style>
  <w:style w:type="character" w:customStyle="1" w:styleId="ListLabel49">
    <w:name w:val="ListLabel 49"/>
    <w:rsid w:val="007E7DC7"/>
    <w:rPr>
      <w:rFonts w:ascii="Arial" w:hAnsi="Arial" w:cs="Symbol"/>
      <w:sz w:val="15"/>
    </w:rPr>
  </w:style>
  <w:style w:type="character" w:customStyle="1" w:styleId="ListLabel50">
    <w:name w:val="ListLabel 50"/>
    <w:rsid w:val="007E7DC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E7DC7"/>
    <w:rPr>
      <w:rFonts w:ascii="Arial" w:hAnsi="Arial"/>
      <w:i w:val="0"/>
      <w:sz w:val="15"/>
    </w:rPr>
  </w:style>
  <w:style w:type="character" w:customStyle="1" w:styleId="ListLabel52">
    <w:name w:val="ListLabel 52"/>
    <w:rsid w:val="007E7DC7"/>
    <w:rPr>
      <w:rFonts w:ascii="Arial" w:hAnsi="Arial" w:cs="Symbol"/>
      <w:sz w:val="15"/>
    </w:rPr>
  </w:style>
  <w:style w:type="character" w:customStyle="1" w:styleId="ListLabel53">
    <w:name w:val="ListLabel 53"/>
    <w:rsid w:val="007E7DC7"/>
    <w:rPr>
      <w:rFonts w:cs="Courier New"/>
      <w:sz w:val="14"/>
    </w:rPr>
  </w:style>
  <w:style w:type="character" w:customStyle="1" w:styleId="ListLabel54">
    <w:name w:val="ListLabel 54"/>
    <w:rsid w:val="007E7DC7"/>
    <w:rPr>
      <w:rFonts w:cs="Courier New"/>
    </w:rPr>
  </w:style>
  <w:style w:type="character" w:customStyle="1" w:styleId="ListLabel55">
    <w:name w:val="ListLabel 55"/>
    <w:rsid w:val="007E7DC7"/>
    <w:rPr>
      <w:rFonts w:cs="Wingdings"/>
    </w:rPr>
  </w:style>
  <w:style w:type="character" w:customStyle="1" w:styleId="ListLabel56">
    <w:name w:val="ListLabel 56"/>
    <w:rsid w:val="007E7DC7"/>
    <w:rPr>
      <w:rFonts w:cs="Symbol"/>
    </w:rPr>
  </w:style>
  <w:style w:type="character" w:customStyle="1" w:styleId="ListLabel57">
    <w:name w:val="ListLabel 57"/>
    <w:rsid w:val="007E7DC7"/>
    <w:rPr>
      <w:rFonts w:cs="Courier New"/>
    </w:rPr>
  </w:style>
  <w:style w:type="character" w:customStyle="1" w:styleId="ListLabel58">
    <w:name w:val="ListLabel 58"/>
    <w:rsid w:val="007E7DC7"/>
    <w:rPr>
      <w:rFonts w:cs="Wingdings"/>
    </w:rPr>
  </w:style>
  <w:style w:type="character" w:customStyle="1" w:styleId="ListLabel59">
    <w:name w:val="ListLabel 59"/>
    <w:rsid w:val="007E7DC7"/>
    <w:rPr>
      <w:rFonts w:cs="Symbol"/>
    </w:rPr>
  </w:style>
  <w:style w:type="character" w:customStyle="1" w:styleId="ListLabel60">
    <w:name w:val="ListLabel 60"/>
    <w:rsid w:val="007E7DC7"/>
    <w:rPr>
      <w:rFonts w:cs="Courier New"/>
    </w:rPr>
  </w:style>
  <w:style w:type="character" w:customStyle="1" w:styleId="ListLabel61">
    <w:name w:val="ListLabel 61"/>
    <w:rsid w:val="007E7DC7"/>
    <w:rPr>
      <w:rFonts w:cs="Wingdings"/>
    </w:rPr>
  </w:style>
  <w:style w:type="character" w:customStyle="1" w:styleId="ListLabel62">
    <w:name w:val="ListLabel 62"/>
    <w:rsid w:val="007E7DC7"/>
    <w:rPr>
      <w:rFonts w:ascii="Arial" w:hAnsi="Arial" w:cs="Symbol"/>
      <w:sz w:val="15"/>
    </w:rPr>
  </w:style>
  <w:style w:type="character" w:customStyle="1" w:styleId="ListLabel63">
    <w:name w:val="ListLabel 63"/>
    <w:rsid w:val="007E7DC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E7DC7"/>
    <w:rPr>
      <w:rFonts w:ascii="Arial" w:hAnsi="Arial"/>
      <w:i w:val="0"/>
      <w:sz w:val="15"/>
    </w:rPr>
  </w:style>
  <w:style w:type="character" w:customStyle="1" w:styleId="ListLabel65">
    <w:name w:val="ListLabel 65"/>
    <w:rsid w:val="007E7DC7"/>
    <w:rPr>
      <w:rFonts w:ascii="Arial" w:hAnsi="Arial" w:cs="Symbol"/>
      <w:sz w:val="15"/>
    </w:rPr>
  </w:style>
  <w:style w:type="character" w:customStyle="1" w:styleId="ListLabel66">
    <w:name w:val="ListLabel 66"/>
    <w:rsid w:val="007E7DC7"/>
    <w:rPr>
      <w:rFonts w:cs="Courier New"/>
      <w:sz w:val="14"/>
    </w:rPr>
  </w:style>
  <w:style w:type="character" w:customStyle="1" w:styleId="ListLabel67">
    <w:name w:val="ListLabel 67"/>
    <w:rsid w:val="007E7DC7"/>
    <w:rPr>
      <w:rFonts w:cs="Courier New"/>
    </w:rPr>
  </w:style>
  <w:style w:type="character" w:customStyle="1" w:styleId="ListLabel68">
    <w:name w:val="ListLabel 68"/>
    <w:rsid w:val="007E7DC7"/>
    <w:rPr>
      <w:rFonts w:cs="Wingdings"/>
    </w:rPr>
  </w:style>
  <w:style w:type="character" w:customStyle="1" w:styleId="ListLabel69">
    <w:name w:val="ListLabel 69"/>
    <w:rsid w:val="007E7DC7"/>
    <w:rPr>
      <w:rFonts w:cs="Symbol"/>
    </w:rPr>
  </w:style>
  <w:style w:type="character" w:customStyle="1" w:styleId="ListLabel70">
    <w:name w:val="ListLabel 70"/>
    <w:rsid w:val="007E7DC7"/>
    <w:rPr>
      <w:rFonts w:cs="Courier New"/>
    </w:rPr>
  </w:style>
  <w:style w:type="character" w:customStyle="1" w:styleId="ListLabel71">
    <w:name w:val="ListLabel 71"/>
    <w:rsid w:val="007E7DC7"/>
    <w:rPr>
      <w:rFonts w:cs="Wingdings"/>
    </w:rPr>
  </w:style>
  <w:style w:type="character" w:customStyle="1" w:styleId="ListLabel72">
    <w:name w:val="ListLabel 72"/>
    <w:rsid w:val="007E7DC7"/>
    <w:rPr>
      <w:rFonts w:cs="Symbol"/>
    </w:rPr>
  </w:style>
  <w:style w:type="character" w:customStyle="1" w:styleId="ListLabel73">
    <w:name w:val="ListLabel 73"/>
    <w:rsid w:val="007E7DC7"/>
    <w:rPr>
      <w:rFonts w:cs="Courier New"/>
    </w:rPr>
  </w:style>
  <w:style w:type="character" w:customStyle="1" w:styleId="ListLabel74">
    <w:name w:val="ListLabel 74"/>
    <w:rsid w:val="007E7DC7"/>
    <w:rPr>
      <w:rFonts w:cs="Wingdings"/>
    </w:rPr>
  </w:style>
  <w:style w:type="paragraph" w:customStyle="1" w:styleId="Titolo10">
    <w:name w:val="Titolo1"/>
    <w:basedOn w:val="Normale"/>
    <w:next w:val="Corpotesto"/>
    <w:rsid w:val="007E7DC7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rsid w:val="007E7DC7"/>
    <w:pPr>
      <w:spacing w:before="0"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styleId="Elenco">
    <w:name w:val="List"/>
    <w:basedOn w:val="Corpotesto"/>
    <w:rsid w:val="007E7DC7"/>
    <w:rPr>
      <w:rFonts w:cs="Mangal"/>
    </w:rPr>
  </w:style>
  <w:style w:type="paragraph" w:styleId="Didascalia">
    <w:name w:val="caption"/>
    <w:basedOn w:val="Normale"/>
    <w:qFormat/>
    <w:rsid w:val="007E7DC7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E7DC7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E7DC7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link w:val="PidipaginaCarattere1"/>
    <w:uiPriority w:val="99"/>
    <w:rsid w:val="007E7DC7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Testonotaapidipagina1">
    <w:name w:val="Testo nota a piè di pagina1"/>
    <w:basedOn w:val="Normale"/>
    <w:rsid w:val="007E7DC7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E7DC7"/>
    <w:pPr>
      <w:ind w:left="850"/>
    </w:pPr>
  </w:style>
  <w:style w:type="paragraph" w:customStyle="1" w:styleId="NormalLeft">
    <w:name w:val="Normal Left"/>
    <w:basedOn w:val="Normale"/>
    <w:rsid w:val="007E7DC7"/>
  </w:style>
  <w:style w:type="paragraph" w:customStyle="1" w:styleId="Tiret0">
    <w:name w:val="Tiret 0"/>
    <w:basedOn w:val="Normale"/>
    <w:rsid w:val="007E7DC7"/>
  </w:style>
  <w:style w:type="paragraph" w:customStyle="1" w:styleId="Tiret1">
    <w:name w:val="Tiret 1"/>
    <w:basedOn w:val="Normale"/>
    <w:rsid w:val="007E7DC7"/>
  </w:style>
  <w:style w:type="paragraph" w:customStyle="1" w:styleId="NumPar1">
    <w:name w:val="NumPar 1"/>
    <w:basedOn w:val="Normale"/>
    <w:rsid w:val="007E7DC7"/>
  </w:style>
  <w:style w:type="paragraph" w:customStyle="1" w:styleId="NumPar2">
    <w:name w:val="NumPar 2"/>
    <w:basedOn w:val="Normale"/>
    <w:rsid w:val="007E7DC7"/>
  </w:style>
  <w:style w:type="paragraph" w:customStyle="1" w:styleId="NumPar3">
    <w:name w:val="NumPar 3"/>
    <w:basedOn w:val="Normale"/>
    <w:rsid w:val="007E7DC7"/>
  </w:style>
  <w:style w:type="paragraph" w:customStyle="1" w:styleId="NumPar4">
    <w:name w:val="NumPar 4"/>
    <w:basedOn w:val="Normale"/>
    <w:rsid w:val="007E7DC7"/>
  </w:style>
  <w:style w:type="paragraph" w:customStyle="1" w:styleId="ChapterTitle">
    <w:name w:val="ChapterTitle"/>
    <w:basedOn w:val="Normale"/>
    <w:rsid w:val="007E7DC7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E7DC7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E7DC7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E7DC7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link w:val="IntestazioneCarattere1"/>
    <w:uiPriority w:val="99"/>
    <w:rsid w:val="007E7DC7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Paragrafoelenco1">
    <w:name w:val="Paragrafo elenco1"/>
    <w:basedOn w:val="Normale"/>
    <w:rsid w:val="007E7DC7"/>
    <w:pPr>
      <w:ind w:left="720"/>
      <w:contextualSpacing/>
    </w:pPr>
  </w:style>
  <w:style w:type="paragraph" w:customStyle="1" w:styleId="Testofumetto1">
    <w:name w:val="Testo fumetto1"/>
    <w:basedOn w:val="Normale"/>
    <w:rsid w:val="007E7DC7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E7DC7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link w:val="TestonotaapidipaginaCarattere1"/>
    <w:rsid w:val="007E7DC7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7E7DC7"/>
    <w:rPr>
      <w:rFonts w:ascii="Times New Roman" w:eastAsia="Calibri" w:hAnsi="Times New Roman" w:cs="Times New Roman"/>
      <w:color w:val="00000A"/>
      <w:kern w:val="1"/>
      <w:sz w:val="24"/>
      <w:lang w:eastAsia="it-IT" w:bidi="it-IT"/>
      <w14:ligatures w14:val="none"/>
    </w:rPr>
  </w:style>
  <w:style w:type="paragraph" w:customStyle="1" w:styleId="Contenutotabella">
    <w:name w:val="Contenuto tabella"/>
    <w:basedOn w:val="Normale"/>
    <w:rsid w:val="007E7DC7"/>
  </w:style>
  <w:style w:type="paragraph" w:customStyle="1" w:styleId="Titolotabella">
    <w:name w:val="Titolo tabella"/>
    <w:basedOn w:val="Contenutotabella"/>
    <w:rsid w:val="007E7DC7"/>
  </w:style>
  <w:style w:type="paragraph" w:customStyle="1" w:styleId="western">
    <w:name w:val="western"/>
    <w:basedOn w:val="Normale"/>
    <w:rsid w:val="007E7DC7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7E7DC7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E7D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E7DC7"/>
    <w:rPr>
      <w:rFonts w:ascii="Tahoma" w:eastAsia="Calibri" w:hAnsi="Tahoma" w:cs="Tahoma"/>
      <w:color w:val="00000A"/>
      <w:kern w:val="1"/>
      <w:sz w:val="16"/>
      <w:szCs w:val="16"/>
      <w:lang w:eastAsia="it-IT" w:bidi="it-IT"/>
      <w14:ligatures w14:val="none"/>
    </w:rPr>
  </w:style>
  <w:style w:type="paragraph" w:styleId="Paragrafoelenco">
    <w:name w:val="List Paragraph"/>
    <w:basedOn w:val="Normale"/>
    <w:uiPriority w:val="34"/>
    <w:qFormat/>
    <w:rsid w:val="007E7D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E7D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7D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7DC7"/>
    <w:rPr>
      <w:rFonts w:ascii="Times New Roman" w:eastAsia="Calibri" w:hAnsi="Times New Roman" w:cs="Times New Roman"/>
      <w:color w:val="00000A"/>
      <w:kern w:val="1"/>
      <w:sz w:val="20"/>
      <w:szCs w:val="20"/>
      <w:lang w:eastAsia="it-IT" w:bidi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7D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7DC7"/>
    <w:rPr>
      <w:rFonts w:ascii="Times New Roman" w:eastAsia="Calibri" w:hAnsi="Times New Roman" w:cs="Times New Roman"/>
      <w:b/>
      <w:bCs/>
      <w:color w:val="00000A"/>
      <w:kern w:val="1"/>
      <w:sz w:val="20"/>
      <w:szCs w:val="20"/>
      <w:lang w:eastAsia="it-IT" w:bidi="it-IT"/>
      <w14:ligatures w14:val="none"/>
    </w:rPr>
  </w:style>
  <w:style w:type="paragraph" w:customStyle="1" w:styleId="Standard">
    <w:name w:val="Standard"/>
    <w:rsid w:val="00537424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Calibri" w:hAnsi="Times New Roman" w:cs="Times New Roman"/>
      <w:color w:val="00000A"/>
      <w:kern w:val="3"/>
      <w:sz w:val="24"/>
      <w:lang w:eastAsia="zh-CN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43</Pages>
  <Words>9667</Words>
  <Characters>55104</Characters>
  <Application>Microsoft Office Word</Application>
  <DocSecurity>0</DocSecurity>
  <Lines>459</Lines>
  <Paragraphs>129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Accalai</dc:creator>
  <cp:keywords/>
  <dc:description/>
  <cp:lastModifiedBy>mara@workgroup.local</cp:lastModifiedBy>
  <cp:revision>22</cp:revision>
  <dcterms:created xsi:type="dcterms:W3CDTF">2024-02-13T16:26:00Z</dcterms:created>
  <dcterms:modified xsi:type="dcterms:W3CDTF">2024-08-07T14:48:00Z</dcterms:modified>
</cp:coreProperties>
</file>