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FD17A" w14:textId="3A1B462A" w:rsidR="00C66131" w:rsidRDefault="0028688B" w:rsidP="0028688B">
      <w:pPr>
        <w:pStyle w:val="Nessunaspaziatura"/>
        <w:tabs>
          <w:tab w:val="left" w:pos="3437"/>
          <w:tab w:val="center" w:pos="4890"/>
        </w:tabs>
        <w:jc w:val="center"/>
        <w:rPr>
          <w:b/>
          <w:sz w:val="28"/>
          <w:szCs w:val="28"/>
        </w:rPr>
      </w:pPr>
      <w:r w:rsidRPr="0028688B">
        <w:rPr>
          <w:b/>
          <w:sz w:val="28"/>
          <w:szCs w:val="28"/>
        </w:rPr>
        <w:t>Emergenza Coronavirus</w:t>
      </w:r>
    </w:p>
    <w:p w14:paraId="435F9319" w14:textId="0977786F" w:rsidR="0028688B" w:rsidRDefault="0028688B" w:rsidP="0028688B">
      <w:pPr>
        <w:pStyle w:val="Nessunaspaziatura"/>
        <w:tabs>
          <w:tab w:val="left" w:pos="3437"/>
          <w:tab w:val="center" w:pos="489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“</w:t>
      </w:r>
      <w:r w:rsidRPr="0028688B">
        <w:rPr>
          <w:b/>
          <w:sz w:val="28"/>
          <w:szCs w:val="28"/>
          <w:u w:val="single"/>
        </w:rPr>
        <w:t>Gli Angeli della spesa</w:t>
      </w:r>
      <w:r>
        <w:rPr>
          <w:b/>
          <w:sz w:val="28"/>
          <w:szCs w:val="28"/>
          <w:u w:val="single"/>
        </w:rPr>
        <w:t>”</w:t>
      </w:r>
    </w:p>
    <w:p w14:paraId="081F8082" w14:textId="77777777" w:rsidR="0028688B" w:rsidRDefault="0028688B" w:rsidP="0028688B">
      <w:pPr>
        <w:pStyle w:val="Nessunaspaziatura"/>
        <w:tabs>
          <w:tab w:val="left" w:pos="3437"/>
          <w:tab w:val="center" w:pos="4890"/>
        </w:tabs>
        <w:jc w:val="center"/>
        <w:rPr>
          <w:b/>
          <w:sz w:val="28"/>
          <w:szCs w:val="28"/>
          <w:u w:val="single"/>
        </w:rPr>
      </w:pPr>
    </w:p>
    <w:p w14:paraId="3B91A317" w14:textId="77777777" w:rsidR="0028688B" w:rsidRDefault="0028688B" w:rsidP="0028688B">
      <w:pPr>
        <w:pStyle w:val="Nessunaspaziatura"/>
        <w:tabs>
          <w:tab w:val="left" w:pos="3437"/>
          <w:tab w:val="center" w:pos="4890"/>
        </w:tabs>
        <w:jc w:val="center"/>
        <w:rPr>
          <w:b/>
          <w:sz w:val="28"/>
          <w:szCs w:val="28"/>
          <w:u w:val="single"/>
        </w:rPr>
      </w:pPr>
    </w:p>
    <w:p w14:paraId="5D2A751B" w14:textId="04353A11" w:rsidR="0028688B" w:rsidRPr="007A1133" w:rsidRDefault="0028688B" w:rsidP="004F6753">
      <w:pPr>
        <w:pStyle w:val="Titolo2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tab/>
      </w:r>
      <w:r w:rsidRPr="007A1133">
        <w:rPr>
          <w:rFonts w:asciiTheme="minorHAnsi" w:hAnsiTheme="minorHAnsi"/>
          <w:b w:val="0"/>
          <w:color w:val="auto"/>
          <w:sz w:val="24"/>
          <w:szCs w:val="24"/>
        </w:rPr>
        <w:t>Nell’attuale complicata situazione creata dall’Emergenza Coronavirus, molti esercizi commerciali</w:t>
      </w:r>
      <w:r w:rsidR="004F6753" w:rsidRPr="007A1133">
        <w:rPr>
          <w:rFonts w:asciiTheme="minorHAnsi" w:hAnsiTheme="minorHAnsi"/>
          <w:b w:val="0"/>
          <w:color w:val="auto"/>
          <w:sz w:val="24"/>
          <w:szCs w:val="24"/>
        </w:rPr>
        <w:t xml:space="preserve"> cittadini, ai quali esprimo vivo apprezzamento per l’iniziativa, </w:t>
      </w:r>
      <w:r w:rsidRPr="007A1133">
        <w:rPr>
          <w:rFonts w:asciiTheme="minorHAnsi" w:hAnsiTheme="minorHAnsi"/>
          <w:b w:val="0"/>
          <w:color w:val="auto"/>
          <w:sz w:val="24"/>
          <w:szCs w:val="24"/>
        </w:rPr>
        <w:t>si sono attrezzati per garantire i rifornimenti al domicilio dei propri clienti.</w:t>
      </w:r>
    </w:p>
    <w:p w14:paraId="25FDD060" w14:textId="57305CDB" w:rsidR="0028688B" w:rsidRPr="007A1133" w:rsidRDefault="0028688B" w:rsidP="004F6753">
      <w:pPr>
        <w:jc w:val="both"/>
        <w:rPr>
          <w:rFonts w:asciiTheme="minorHAnsi" w:hAnsiTheme="minorHAnsi"/>
        </w:rPr>
      </w:pPr>
      <w:r w:rsidRPr="007A1133">
        <w:rPr>
          <w:rFonts w:asciiTheme="minorHAnsi" w:hAnsiTheme="minorHAnsi"/>
        </w:rPr>
        <w:tab/>
        <w:t xml:space="preserve">Tuttavia, per andare incontro alle esigenze di tutte le </w:t>
      </w:r>
      <w:r w:rsidR="0063283F" w:rsidRPr="007A1133">
        <w:rPr>
          <w:rFonts w:asciiTheme="minorHAnsi" w:hAnsiTheme="minorHAnsi"/>
        </w:rPr>
        <w:t>persone in difficoltà e per le quali è vivamente consigliato di non uscire di casa, il Comune, in collaborazione con alcune Associazioni di Volontariato racconigesi, sta organizzando il servizio di consegna al domicilio di gener</w:t>
      </w:r>
      <w:r w:rsidR="007A1133" w:rsidRPr="007A1133">
        <w:rPr>
          <w:rFonts w:asciiTheme="minorHAnsi" w:hAnsiTheme="minorHAnsi"/>
        </w:rPr>
        <w:t xml:space="preserve">i di prima necessità, </w:t>
      </w:r>
      <w:r w:rsidR="0063283F" w:rsidRPr="007A1133">
        <w:rPr>
          <w:rFonts w:asciiTheme="minorHAnsi" w:hAnsiTheme="minorHAnsi"/>
        </w:rPr>
        <w:t>disbrigo di pratiche e commissioni urgenti e così via.</w:t>
      </w:r>
    </w:p>
    <w:p w14:paraId="54D42D20" w14:textId="09014E22" w:rsidR="004F6753" w:rsidRPr="007A1133" w:rsidRDefault="0063283F" w:rsidP="004F6753">
      <w:pPr>
        <w:jc w:val="both"/>
        <w:rPr>
          <w:rFonts w:asciiTheme="minorHAnsi" w:hAnsiTheme="minorHAnsi"/>
        </w:rPr>
      </w:pPr>
      <w:r w:rsidRPr="007A1133">
        <w:rPr>
          <w:rFonts w:asciiTheme="minorHAnsi" w:hAnsiTheme="minorHAnsi"/>
        </w:rPr>
        <w:tab/>
        <w:t>Le persone che hanno bisogno di questo servizio sono invitate a contattare il Comune o al numero telefonico 0172/821611 o tramite e</w:t>
      </w:r>
      <w:r w:rsidR="004F6753" w:rsidRPr="007A1133">
        <w:rPr>
          <w:rFonts w:asciiTheme="minorHAnsi" w:hAnsiTheme="minorHAnsi"/>
        </w:rPr>
        <w:t xml:space="preserve"> - </w:t>
      </w:r>
      <w:r w:rsidRPr="007A1133">
        <w:rPr>
          <w:rFonts w:asciiTheme="minorHAnsi" w:hAnsiTheme="minorHAnsi"/>
        </w:rPr>
        <w:t xml:space="preserve">mail all’indirizzo </w:t>
      </w:r>
      <w:hyperlink r:id="rId9" w:history="1">
        <w:r w:rsidRPr="007A1133">
          <w:rPr>
            <w:rStyle w:val="Collegamentoipertestuale"/>
            <w:rFonts w:asciiTheme="minorHAnsi" w:hAnsiTheme="minorHAnsi"/>
          </w:rPr>
          <w:t>centralino@comune.racconigi.cn.it</w:t>
        </w:r>
      </w:hyperlink>
      <w:r w:rsidR="004F6753" w:rsidRPr="007A1133">
        <w:rPr>
          <w:rFonts w:asciiTheme="minorHAnsi" w:hAnsiTheme="minorHAnsi"/>
        </w:rPr>
        <w:t>.</w:t>
      </w:r>
    </w:p>
    <w:p w14:paraId="7B1A9EB1" w14:textId="389D2114" w:rsidR="004F6753" w:rsidRPr="007A1133" w:rsidRDefault="004F6753" w:rsidP="004F6753">
      <w:pPr>
        <w:jc w:val="both"/>
        <w:rPr>
          <w:rFonts w:asciiTheme="minorHAnsi" w:hAnsiTheme="minorHAnsi"/>
        </w:rPr>
      </w:pPr>
      <w:r w:rsidRPr="007A1133">
        <w:rPr>
          <w:rFonts w:asciiTheme="minorHAnsi" w:hAnsiTheme="minorHAnsi"/>
        </w:rPr>
        <w:tab/>
        <w:t>Sarà nostra cura attivarlo al più presto e nel modo migliore e sicuro possibile.</w:t>
      </w:r>
    </w:p>
    <w:p w14:paraId="065AEA5A" w14:textId="77777777" w:rsidR="004F6753" w:rsidRPr="007A1133" w:rsidRDefault="004F6753" w:rsidP="004F6753">
      <w:pPr>
        <w:jc w:val="both"/>
        <w:rPr>
          <w:rFonts w:asciiTheme="minorHAnsi" w:hAnsiTheme="minorHAnsi"/>
        </w:rPr>
      </w:pPr>
      <w:r w:rsidRPr="007A1133">
        <w:rPr>
          <w:rFonts w:asciiTheme="minorHAnsi" w:hAnsiTheme="minorHAnsi"/>
        </w:rPr>
        <w:tab/>
      </w:r>
    </w:p>
    <w:p w14:paraId="460B3FD8" w14:textId="093C4F43" w:rsidR="004F6753" w:rsidRPr="007A1133" w:rsidRDefault="004F6753" w:rsidP="004F6753">
      <w:pPr>
        <w:ind w:firstLine="708"/>
        <w:jc w:val="both"/>
        <w:rPr>
          <w:rFonts w:asciiTheme="minorHAnsi" w:hAnsiTheme="minorHAnsi"/>
        </w:rPr>
      </w:pPr>
      <w:r w:rsidRPr="007A1133">
        <w:rPr>
          <w:rFonts w:asciiTheme="minorHAnsi" w:hAnsiTheme="minorHAnsi"/>
        </w:rPr>
        <w:t>Racconigi, 11 marzo 2020</w:t>
      </w:r>
    </w:p>
    <w:p w14:paraId="69B97DB3" w14:textId="77777777" w:rsidR="004F6753" w:rsidRPr="007A1133" w:rsidRDefault="004F6753" w:rsidP="004F6753">
      <w:pPr>
        <w:ind w:firstLine="708"/>
        <w:jc w:val="both"/>
        <w:rPr>
          <w:rFonts w:asciiTheme="minorHAnsi" w:hAnsiTheme="minorHAnsi"/>
        </w:rPr>
      </w:pPr>
    </w:p>
    <w:p w14:paraId="0C183D5B" w14:textId="77777777" w:rsidR="004F6753" w:rsidRPr="007A1133" w:rsidRDefault="004F6753" w:rsidP="004F6753">
      <w:pPr>
        <w:ind w:firstLine="708"/>
        <w:jc w:val="center"/>
        <w:rPr>
          <w:rFonts w:asciiTheme="minorHAnsi" w:hAnsiTheme="minorHAnsi"/>
        </w:rPr>
      </w:pPr>
    </w:p>
    <w:p w14:paraId="18F6932B" w14:textId="0FFF1C54" w:rsidR="004F6753" w:rsidRPr="007A1133" w:rsidRDefault="004F6753" w:rsidP="004F6753">
      <w:pPr>
        <w:ind w:firstLine="708"/>
        <w:jc w:val="center"/>
        <w:rPr>
          <w:rFonts w:asciiTheme="minorHAnsi" w:hAnsiTheme="minorHAnsi"/>
        </w:rPr>
      </w:pPr>
      <w:r w:rsidRPr="007A1133">
        <w:rPr>
          <w:rFonts w:asciiTheme="minorHAnsi" w:hAnsiTheme="minorHAnsi"/>
        </w:rPr>
        <w:t>Il Sindaco</w:t>
      </w:r>
    </w:p>
    <w:p w14:paraId="051EF73A" w14:textId="48EE7518" w:rsidR="004F6753" w:rsidRPr="007A1133" w:rsidRDefault="004F6753" w:rsidP="004F6753">
      <w:pPr>
        <w:ind w:firstLine="708"/>
        <w:jc w:val="center"/>
        <w:rPr>
          <w:rFonts w:asciiTheme="minorHAnsi" w:hAnsiTheme="minorHAnsi"/>
        </w:rPr>
      </w:pPr>
      <w:r w:rsidRPr="007A1133">
        <w:rPr>
          <w:rFonts w:asciiTheme="minorHAnsi" w:hAnsiTheme="minorHAnsi"/>
        </w:rPr>
        <w:t>(Valerio Oderda)</w:t>
      </w:r>
    </w:p>
    <w:p w14:paraId="121F2B6C" w14:textId="77777777" w:rsidR="004F6753" w:rsidRDefault="004F6753" w:rsidP="004F6753">
      <w:pPr>
        <w:jc w:val="both"/>
      </w:pPr>
    </w:p>
    <w:p w14:paraId="50D18322" w14:textId="10A09256" w:rsidR="004F6753" w:rsidRDefault="004F6753" w:rsidP="004F6753">
      <w:pPr>
        <w:jc w:val="both"/>
      </w:pPr>
      <w:r>
        <w:tab/>
      </w:r>
    </w:p>
    <w:p w14:paraId="63A1D835" w14:textId="52F061F6" w:rsidR="004F6753" w:rsidRDefault="004F6753" w:rsidP="004F6753">
      <w:pPr>
        <w:jc w:val="both"/>
      </w:pPr>
      <w:r>
        <w:tab/>
      </w:r>
    </w:p>
    <w:p w14:paraId="4D9FBE80" w14:textId="77777777" w:rsidR="0063283F" w:rsidRPr="0028688B" w:rsidRDefault="0063283F" w:rsidP="004F6753">
      <w:pPr>
        <w:jc w:val="both"/>
        <w:rPr>
          <w:b/>
          <w:sz w:val="28"/>
          <w:szCs w:val="28"/>
          <w:u w:val="single"/>
        </w:rPr>
      </w:pPr>
    </w:p>
    <w:p w14:paraId="5AB2E2F4" w14:textId="77777777" w:rsidR="00F23606" w:rsidRDefault="00F23606" w:rsidP="004F6753">
      <w:pPr>
        <w:ind w:left="567" w:hanging="283"/>
        <w:jc w:val="both"/>
        <w:rPr>
          <w:szCs w:val="24"/>
        </w:rPr>
      </w:pPr>
      <w:bookmarkStart w:id="0" w:name="_GoBack"/>
      <w:bookmarkEnd w:id="0"/>
    </w:p>
    <w:p w14:paraId="1BB9999D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3A46CFE3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49A2059D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67BE432E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0924322D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4CA5A27E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095793D1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53823D2E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4671EB25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1B56D7B0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6D9D4E55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46D2F316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25C47586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7CDD6A0C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553A3C6E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362D1B5B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7B7F5243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5E83DD3B" w14:textId="77777777" w:rsidR="00AC1F47" w:rsidRDefault="00AC1F47" w:rsidP="00953D11">
      <w:pPr>
        <w:ind w:left="567" w:hanging="283"/>
        <w:jc w:val="right"/>
        <w:rPr>
          <w:szCs w:val="24"/>
        </w:rPr>
      </w:pPr>
    </w:p>
    <w:p w14:paraId="21E0E833" w14:textId="14EAD626" w:rsidR="00AC1F47" w:rsidRDefault="00AC1F47" w:rsidP="00953D11">
      <w:pPr>
        <w:ind w:left="567" w:hanging="283"/>
        <w:jc w:val="right"/>
        <w:rPr>
          <w:szCs w:val="24"/>
        </w:rPr>
      </w:pPr>
    </w:p>
    <w:p w14:paraId="74CF77E0" w14:textId="77777777" w:rsidR="00010031" w:rsidRDefault="00010031" w:rsidP="00393C43">
      <w:pPr>
        <w:rPr>
          <w:szCs w:val="24"/>
        </w:rPr>
      </w:pPr>
    </w:p>
    <w:p w14:paraId="5636D4BF" w14:textId="77777777" w:rsidR="00010031" w:rsidRDefault="00010031" w:rsidP="00393C43">
      <w:pPr>
        <w:rPr>
          <w:szCs w:val="24"/>
        </w:rPr>
      </w:pPr>
    </w:p>
    <w:p w14:paraId="108C7BBB" w14:textId="77777777" w:rsidR="00010031" w:rsidRDefault="00010031" w:rsidP="00393C43">
      <w:pPr>
        <w:rPr>
          <w:szCs w:val="24"/>
        </w:rPr>
      </w:pPr>
    </w:p>
    <w:p w14:paraId="0AFE7EC9" w14:textId="77777777" w:rsidR="00010031" w:rsidRDefault="00010031" w:rsidP="00393C43">
      <w:pPr>
        <w:rPr>
          <w:szCs w:val="24"/>
        </w:rPr>
      </w:pPr>
    </w:p>
    <w:p w14:paraId="6052AA7A" w14:textId="77777777" w:rsidR="00010031" w:rsidRDefault="00010031" w:rsidP="00393C43">
      <w:pPr>
        <w:rPr>
          <w:szCs w:val="24"/>
        </w:rPr>
      </w:pPr>
    </w:p>
    <w:p w14:paraId="5E62F2C5" w14:textId="77777777" w:rsidR="00010031" w:rsidRDefault="00010031" w:rsidP="00393C43">
      <w:pPr>
        <w:rPr>
          <w:szCs w:val="24"/>
        </w:rPr>
      </w:pPr>
    </w:p>
    <w:p w14:paraId="1508515A" w14:textId="77777777" w:rsidR="00010031" w:rsidRDefault="00010031" w:rsidP="00393C43">
      <w:pPr>
        <w:rPr>
          <w:szCs w:val="24"/>
        </w:rPr>
      </w:pPr>
    </w:p>
    <w:p w14:paraId="2A0AB64F" w14:textId="77777777" w:rsidR="009F5AC3" w:rsidRDefault="009F5AC3" w:rsidP="00393C43">
      <w:pPr>
        <w:rPr>
          <w:szCs w:val="24"/>
        </w:rPr>
      </w:pPr>
    </w:p>
    <w:p w14:paraId="7800C5EB" w14:textId="77777777" w:rsidR="009F5AC3" w:rsidRDefault="009F5AC3" w:rsidP="00393C43">
      <w:pPr>
        <w:rPr>
          <w:szCs w:val="24"/>
        </w:rPr>
      </w:pPr>
    </w:p>
    <w:p w14:paraId="50B5C4AD" w14:textId="77777777" w:rsidR="009F5AC3" w:rsidRDefault="009F5AC3" w:rsidP="00393C43">
      <w:pPr>
        <w:rPr>
          <w:szCs w:val="24"/>
        </w:rPr>
      </w:pPr>
    </w:p>
    <w:p w14:paraId="7B259EBE" w14:textId="77777777" w:rsidR="00010031" w:rsidRDefault="00010031" w:rsidP="00393C43">
      <w:pPr>
        <w:rPr>
          <w:szCs w:val="24"/>
        </w:rPr>
      </w:pPr>
    </w:p>
    <w:p w14:paraId="4556015A" w14:textId="77777777" w:rsidR="00010031" w:rsidRPr="00C36BD1" w:rsidRDefault="00010031" w:rsidP="00393C43">
      <w:pPr>
        <w:rPr>
          <w:szCs w:val="24"/>
        </w:rPr>
      </w:pPr>
    </w:p>
    <w:sectPr w:rsidR="00010031" w:rsidRPr="00C36BD1" w:rsidSect="00AC1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4330" w:right="985" w:bottom="1418" w:left="1134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2B76" w14:textId="77777777" w:rsidR="00895FF3" w:rsidRDefault="00895FF3" w:rsidP="00903F6A">
      <w:r>
        <w:separator/>
      </w:r>
    </w:p>
  </w:endnote>
  <w:endnote w:type="continuationSeparator" w:id="0">
    <w:p w14:paraId="7D8C2ADA" w14:textId="77777777" w:rsidR="00895FF3" w:rsidRDefault="00895FF3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2580" w14:textId="77777777" w:rsidR="00AC1F47" w:rsidRDefault="00AC1F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DE9A6" w14:textId="2BBC8255" w:rsidR="006B786D" w:rsidRPr="002A70DE" w:rsidRDefault="006B786D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72903DA9" w:rsidR="006B786D" w:rsidRPr="00F23606" w:rsidRDefault="00260092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4560" behindDoc="0" locked="0" layoutInCell="1" allowOverlap="1" wp14:anchorId="4AB5308B" wp14:editId="7B199680">
          <wp:simplePos x="0" y="0"/>
          <wp:positionH relativeFrom="column">
            <wp:posOffset>-38735</wp:posOffset>
          </wp:positionH>
          <wp:positionV relativeFrom="paragraph">
            <wp:posOffset>83820</wp:posOffset>
          </wp:positionV>
          <wp:extent cx="6210935" cy="200025"/>
          <wp:effectExtent l="0" t="0" r="12065" b="3175"/>
          <wp:wrapNone/>
          <wp:docPr id="6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6E16D" w14:textId="194EBE4D" w:rsidR="006B786D" w:rsidRDefault="008365F0"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29FBBA77" wp14:editId="7BB196A1">
              <wp:simplePos x="0" y="0"/>
              <wp:positionH relativeFrom="column">
                <wp:posOffset>2286000</wp:posOffset>
              </wp:positionH>
              <wp:positionV relativeFrom="paragraph">
                <wp:posOffset>118110</wp:posOffset>
              </wp:positionV>
              <wp:extent cx="0" cy="396875"/>
              <wp:effectExtent l="0" t="0" r="25400" b="3492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687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5B96AA6" id="Conector recto 10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pt,9.3pt" to="180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" strokecolor="gray [1629]"/>
          </w:pict>
        </mc:Fallback>
      </mc:AlternateContent>
    </w:r>
    <w:r w:rsidR="00047FA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3031493" wp14:editId="66ECA2BC">
              <wp:simplePos x="0" y="0"/>
              <wp:positionH relativeFrom="column">
                <wp:posOffset>3340100</wp:posOffset>
              </wp:positionH>
              <wp:positionV relativeFrom="paragraph">
                <wp:posOffset>118110</wp:posOffset>
              </wp:positionV>
              <wp:extent cx="0" cy="396875"/>
              <wp:effectExtent l="0" t="0" r="25400" b="3492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687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0E6561" id="Conector recto 2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pt,9.3pt" to="26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" strokecolor="gray [1629]"/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4536"/>
      <w:gridCol w:w="1560"/>
      <w:gridCol w:w="4111"/>
    </w:tblGrid>
    <w:tr w:rsidR="008365F0" w:rsidRPr="004150A7" w14:paraId="423843DB" w14:textId="77777777" w:rsidTr="008365F0">
      <w:trPr>
        <w:trHeight w:val="489"/>
      </w:trPr>
      <w:tc>
        <w:tcPr>
          <w:tcW w:w="2222" w:type="pct"/>
          <w:shd w:val="clear" w:color="auto" w:fill="auto"/>
        </w:tcPr>
        <w:p w14:paraId="319F1628" w14:textId="69E2BC46" w:rsidR="006B786D" w:rsidRPr="00487D5D" w:rsidRDefault="006B786D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           </w:t>
          </w:r>
          <w:r w:rsidR="008869F4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</w:t>
          </w:r>
          <w:r w:rsidR="002369BA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</w:t>
          </w:r>
          <w:r w:rsidR="008365F0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14:paraId="3F21CE5A" w14:textId="135F693E" w:rsidR="006B786D" w:rsidRPr="00487D5D" w:rsidRDefault="006B786D" w:rsidP="00047FA1">
          <w:pPr>
            <w:tabs>
              <w:tab w:val="left" w:pos="4287"/>
            </w:tabs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           </w:t>
          </w:r>
          <w:r w:rsidR="008869F4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</w:t>
          </w:r>
          <w:r w:rsidR="002369BA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</w:t>
          </w:r>
          <w:r w:rsidR="008365F0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12035 RACCONIGI </w:t>
          </w:r>
        </w:p>
        <w:p w14:paraId="1161D9F4" w14:textId="173520D0" w:rsidR="006B786D" w:rsidRPr="00E612A0" w:rsidRDefault="006B786D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764" w:type="pct"/>
        </w:tcPr>
        <w:p w14:paraId="368DA4FE" w14:textId="7D0A783F" w:rsidR="00047FA1" w:rsidRDefault="00047FA1" w:rsidP="006533C5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</w:t>
          </w:r>
          <w:r w:rsidR="006B786D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T: 0172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821611</w:t>
          </w:r>
        </w:p>
        <w:p w14:paraId="7533BB36" w14:textId="15B407F8" w:rsidR="006B786D" w:rsidRDefault="00047FA1" w:rsidP="006533C5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</w:t>
          </w:r>
          <w:r w:rsidR="006B786D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F: 0172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821638</w:t>
          </w:r>
        </w:p>
        <w:p w14:paraId="0F5DDC1B" w14:textId="5860F4C9" w:rsidR="00047FA1" w:rsidRPr="00E612A0" w:rsidRDefault="00047FA1" w:rsidP="00047FA1">
          <w:pPr>
            <w:tabs>
              <w:tab w:val="left" w:pos="2868"/>
            </w:tabs>
            <w:spacing w:line="160" w:lineRule="atLeast"/>
            <w:ind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  <w:p w14:paraId="55C0143C" w14:textId="50B95FBA" w:rsidR="006B786D" w:rsidRPr="00E612A0" w:rsidRDefault="006B786D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2014" w:type="pct"/>
        </w:tcPr>
        <w:p w14:paraId="0400B7C5" w14:textId="2B2987D5" w:rsidR="008365F0" w:rsidRDefault="008365F0" w:rsidP="008869F4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  <w:hyperlink r:id="rId1" w:history="1">
            <w:r w:rsidR="004F3F16" w:rsidRPr="004F3F16">
              <w:rPr>
                <w:rFonts w:asciiTheme="minorHAnsi" w:hAnsiTheme="minorHAnsi" w:cs="Arial"/>
                <w:color w:val="7F7F7F" w:themeColor="text1" w:themeTint="80"/>
                <w:sz w:val="17"/>
                <w:szCs w:val="17"/>
              </w:rPr>
              <w:t>comune.racconigi@cert.ruparpiemonte.it</w:t>
            </w:r>
          </w:hyperlink>
        </w:p>
        <w:p w14:paraId="55581191" w14:textId="4F865F47" w:rsidR="006B786D" w:rsidRDefault="008365F0" w:rsidP="008869F4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  <w:r w:rsidR="006B786D"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14:paraId="44D533FD" w14:textId="6F216384" w:rsidR="006B786D" w:rsidRPr="004F3F16" w:rsidRDefault="006B786D" w:rsidP="00644533">
          <w:pPr>
            <w:ind w:left="-534" w:firstLine="567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</w:tr>
  </w:tbl>
  <w:p w14:paraId="03900553" w14:textId="0D53AD14" w:rsidR="006B786D" w:rsidRDefault="00260092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12512" behindDoc="0" locked="0" layoutInCell="1" allowOverlap="1" wp14:anchorId="371D5FAE" wp14:editId="47696F55">
          <wp:simplePos x="0" y="0"/>
          <wp:positionH relativeFrom="column">
            <wp:posOffset>-38735</wp:posOffset>
          </wp:positionH>
          <wp:positionV relativeFrom="paragraph">
            <wp:posOffset>83185</wp:posOffset>
          </wp:positionV>
          <wp:extent cx="6210935" cy="200025"/>
          <wp:effectExtent l="0" t="0" r="12065" b="3175"/>
          <wp:wrapNone/>
          <wp:docPr id="6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5B2D9" w14:textId="77777777" w:rsidR="00895FF3" w:rsidRDefault="00895FF3" w:rsidP="00903F6A">
      <w:r>
        <w:separator/>
      </w:r>
    </w:p>
  </w:footnote>
  <w:footnote w:type="continuationSeparator" w:id="0">
    <w:p w14:paraId="779191BE" w14:textId="77777777" w:rsidR="00895FF3" w:rsidRDefault="00895FF3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A28CB" w14:textId="77777777" w:rsidR="00AC1F47" w:rsidRDefault="00AC1F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54CE" w14:textId="77777777" w:rsidR="00AC1F47" w:rsidRDefault="00AC1F47">
    <w:pPr>
      <w:pStyle w:val="Intestazione"/>
    </w:pPr>
  </w:p>
  <w:p w14:paraId="3FC73390" w14:textId="12CBA188" w:rsidR="006B786D" w:rsidRDefault="009F5AC3">
    <w:pPr>
      <w:pStyle w:val="Intestazione"/>
    </w:pPr>
    <w:r>
      <w:rPr>
        <w:rFonts w:ascii="Calibri" w:hAnsi="Calibri" w:cs="Arial"/>
        <w:noProof/>
        <w:color w:val="7F7F7F" w:themeColor="text1" w:themeTint="80"/>
        <w:szCs w:val="24"/>
        <w:lang w:eastAsia="it-IT"/>
      </w:rPr>
      <w:drawing>
        <wp:anchor distT="0" distB="0" distL="114300" distR="114300" simplePos="0" relativeHeight="251719680" behindDoc="0" locked="0" layoutInCell="1" allowOverlap="1" wp14:anchorId="7A692B50" wp14:editId="0CAA36DC">
          <wp:simplePos x="0" y="0"/>
          <wp:positionH relativeFrom="column">
            <wp:posOffset>2527300</wp:posOffset>
          </wp:positionH>
          <wp:positionV relativeFrom="paragraph">
            <wp:posOffset>-81915</wp:posOffset>
          </wp:positionV>
          <wp:extent cx="1061720" cy="1492885"/>
          <wp:effectExtent l="0" t="0" r="5080" b="5715"/>
          <wp:wrapNone/>
          <wp:docPr id="5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Verti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20" cy="149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E4DAC" w14:textId="043A3543" w:rsidR="006B786D" w:rsidRDefault="00541650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15584" behindDoc="0" locked="0" layoutInCell="1" allowOverlap="1" wp14:anchorId="0BC6828F" wp14:editId="5A368D10">
          <wp:simplePos x="0" y="0"/>
          <wp:positionH relativeFrom="margin">
            <wp:align>center</wp:align>
          </wp:positionH>
          <wp:positionV relativeFrom="paragraph">
            <wp:posOffset>-81915</wp:posOffset>
          </wp:positionV>
          <wp:extent cx="1150234" cy="1617345"/>
          <wp:effectExtent l="0" t="0" r="0" b="8255"/>
          <wp:wrapNone/>
          <wp:docPr id="6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Verti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34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noProof/>
        <w:color w:val="7F7F7F" w:themeColor="text1" w:themeTint="80"/>
        <w:szCs w:val="24"/>
        <w:lang w:val="es-ES" w:eastAsia="es-ES"/>
      </w:rPr>
      <w:t xml:space="preserve"> </w:t>
    </w:r>
  </w:p>
  <w:p w14:paraId="68568C95" w14:textId="17471AEE"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6B7FC273" w:rsidR="006B786D" w:rsidRPr="00C814F1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A56DA72"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0A0BEF76" w:rsidR="006B786D" w:rsidRDefault="006B786D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68EA6BA1"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13A96D5E" w14:textId="1E270DD6" w:rsidR="006B786D" w:rsidRDefault="006B786D" w:rsidP="00AE28C4">
    <w:pPr>
      <w:tabs>
        <w:tab w:val="left" w:pos="1560"/>
      </w:tabs>
      <w:ind w:left="1560"/>
      <w:contextualSpacing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</w:p>
  <w:p w14:paraId="5DEED350" w14:textId="6964FAC1" w:rsidR="00AE28C4" w:rsidRDefault="00AE28C4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</w:p>
  <w:p w14:paraId="2E2D8758" w14:textId="77777777" w:rsidR="00AE28C4" w:rsidRDefault="00AE28C4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6298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2ADD2DB5"/>
    <w:multiLevelType w:val="hybridMultilevel"/>
    <w:tmpl w:val="7686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653E3516"/>
    <w:multiLevelType w:val="multilevel"/>
    <w:tmpl w:val="917A9FD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9313FAF"/>
    <w:multiLevelType w:val="hybridMultilevel"/>
    <w:tmpl w:val="AEA2232A"/>
    <w:lvl w:ilvl="0" w:tplc="8246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96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A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D8E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AE0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6E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4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1B67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C04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7E3E568F"/>
    <w:multiLevelType w:val="multilevel"/>
    <w:tmpl w:val="E4AACBB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6A"/>
    <w:rsid w:val="000046C8"/>
    <w:rsid w:val="00005D6A"/>
    <w:rsid w:val="00010031"/>
    <w:rsid w:val="00010CD5"/>
    <w:rsid w:val="000229B6"/>
    <w:rsid w:val="00023AC7"/>
    <w:rsid w:val="0002758C"/>
    <w:rsid w:val="00047FA1"/>
    <w:rsid w:val="00052EB5"/>
    <w:rsid w:val="000639A3"/>
    <w:rsid w:val="00080C19"/>
    <w:rsid w:val="000902C5"/>
    <w:rsid w:val="0009453D"/>
    <w:rsid w:val="000A5DB5"/>
    <w:rsid w:val="000A7E77"/>
    <w:rsid w:val="000B3976"/>
    <w:rsid w:val="000C5776"/>
    <w:rsid w:val="000E37DD"/>
    <w:rsid w:val="000E4362"/>
    <w:rsid w:val="000F6E25"/>
    <w:rsid w:val="00104565"/>
    <w:rsid w:val="00116F1E"/>
    <w:rsid w:val="00120839"/>
    <w:rsid w:val="0012541F"/>
    <w:rsid w:val="0012609C"/>
    <w:rsid w:val="00131DFB"/>
    <w:rsid w:val="001478C0"/>
    <w:rsid w:val="00150685"/>
    <w:rsid w:val="00171F2F"/>
    <w:rsid w:val="00190AA0"/>
    <w:rsid w:val="001F3095"/>
    <w:rsid w:val="002013FA"/>
    <w:rsid w:val="00214336"/>
    <w:rsid w:val="00221B27"/>
    <w:rsid w:val="002323DF"/>
    <w:rsid w:val="002359BA"/>
    <w:rsid w:val="002369BA"/>
    <w:rsid w:val="00236BC9"/>
    <w:rsid w:val="0024094A"/>
    <w:rsid w:val="0025533A"/>
    <w:rsid w:val="00256F41"/>
    <w:rsid w:val="00260092"/>
    <w:rsid w:val="0026302A"/>
    <w:rsid w:val="00276463"/>
    <w:rsid w:val="0028688B"/>
    <w:rsid w:val="00291DAF"/>
    <w:rsid w:val="00295F80"/>
    <w:rsid w:val="002A70DE"/>
    <w:rsid w:val="002C1D88"/>
    <w:rsid w:val="002C4791"/>
    <w:rsid w:val="002D01C1"/>
    <w:rsid w:val="002D1A2E"/>
    <w:rsid w:val="002D3F8B"/>
    <w:rsid w:val="002E7B3B"/>
    <w:rsid w:val="003152AB"/>
    <w:rsid w:val="003428D3"/>
    <w:rsid w:val="0034409B"/>
    <w:rsid w:val="0035113F"/>
    <w:rsid w:val="0036421D"/>
    <w:rsid w:val="003758D7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6487"/>
    <w:rsid w:val="00474BC1"/>
    <w:rsid w:val="00477435"/>
    <w:rsid w:val="00482B74"/>
    <w:rsid w:val="004831C7"/>
    <w:rsid w:val="00485739"/>
    <w:rsid w:val="00487D5D"/>
    <w:rsid w:val="004A297A"/>
    <w:rsid w:val="004A5DC7"/>
    <w:rsid w:val="004B5D99"/>
    <w:rsid w:val="004C29DE"/>
    <w:rsid w:val="004C5821"/>
    <w:rsid w:val="004D3C16"/>
    <w:rsid w:val="004E1AA6"/>
    <w:rsid w:val="004F0AF3"/>
    <w:rsid w:val="004F20FA"/>
    <w:rsid w:val="004F3F16"/>
    <w:rsid w:val="004F6753"/>
    <w:rsid w:val="00500AF2"/>
    <w:rsid w:val="00522E56"/>
    <w:rsid w:val="00523671"/>
    <w:rsid w:val="005245CB"/>
    <w:rsid w:val="0052591F"/>
    <w:rsid w:val="00540842"/>
    <w:rsid w:val="005412B1"/>
    <w:rsid w:val="00541650"/>
    <w:rsid w:val="00554730"/>
    <w:rsid w:val="0057612F"/>
    <w:rsid w:val="00580E95"/>
    <w:rsid w:val="005820D9"/>
    <w:rsid w:val="0058265C"/>
    <w:rsid w:val="00584389"/>
    <w:rsid w:val="005915D3"/>
    <w:rsid w:val="005A5002"/>
    <w:rsid w:val="005B3846"/>
    <w:rsid w:val="006013EE"/>
    <w:rsid w:val="00603A29"/>
    <w:rsid w:val="0063283F"/>
    <w:rsid w:val="00644533"/>
    <w:rsid w:val="00645DC1"/>
    <w:rsid w:val="006533C5"/>
    <w:rsid w:val="00674183"/>
    <w:rsid w:val="00674490"/>
    <w:rsid w:val="006B786D"/>
    <w:rsid w:val="006D52E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50370"/>
    <w:rsid w:val="00752D90"/>
    <w:rsid w:val="00753174"/>
    <w:rsid w:val="00753C0F"/>
    <w:rsid w:val="007572C8"/>
    <w:rsid w:val="007A1133"/>
    <w:rsid w:val="007B22D5"/>
    <w:rsid w:val="007B2FE5"/>
    <w:rsid w:val="007F56D9"/>
    <w:rsid w:val="00803AE0"/>
    <w:rsid w:val="00815767"/>
    <w:rsid w:val="008365F0"/>
    <w:rsid w:val="00836BD3"/>
    <w:rsid w:val="00863D92"/>
    <w:rsid w:val="00877E57"/>
    <w:rsid w:val="008869F4"/>
    <w:rsid w:val="0088781B"/>
    <w:rsid w:val="00891658"/>
    <w:rsid w:val="00893ADC"/>
    <w:rsid w:val="00895FF3"/>
    <w:rsid w:val="008B1BF3"/>
    <w:rsid w:val="008B1D93"/>
    <w:rsid w:val="008B322B"/>
    <w:rsid w:val="008B66C2"/>
    <w:rsid w:val="008C1966"/>
    <w:rsid w:val="008C31A5"/>
    <w:rsid w:val="008C6016"/>
    <w:rsid w:val="008D099E"/>
    <w:rsid w:val="008D35EA"/>
    <w:rsid w:val="008F6CB3"/>
    <w:rsid w:val="00900A92"/>
    <w:rsid w:val="00903BCA"/>
    <w:rsid w:val="00903F6A"/>
    <w:rsid w:val="00904D69"/>
    <w:rsid w:val="00916E0F"/>
    <w:rsid w:val="0092550B"/>
    <w:rsid w:val="00936A23"/>
    <w:rsid w:val="00943837"/>
    <w:rsid w:val="00946BC0"/>
    <w:rsid w:val="00947831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3C0C"/>
    <w:rsid w:val="009E6AAB"/>
    <w:rsid w:val="009F5AC3"/>
    <w:rsid w:val="00A04ADD"/>
    <w:rsid w:val="00A0568E"/>
    <w:rsid w:val="00A24F10"/>
    <w:rsid w:val="00A32662"/>
    <w:rsid w:val="00A3671F"/>
    <w:rsid w:val="00A36BE4"/>
    <w:rsid w:val="00A4214D"/>
    <w:rsid w:val="00A46472"/>
    <w:rsid w:val="00A47B6F"/>
    <w:rsid w:val="00A55303"/>
    <w:rsid w:val="00A65971"/>
    <w:rsid w:val="00A65BE6"/>
    <w:rsid w:val="00A706D0"/>
    <w:rsid w:val="00A723D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AC1F47"/>
    <w:rsid w:val="00AE28C4"/>
    <w:rsid w:val="00AF698B"/>
    <w:rsid w:val="00B02280"/>
    <w:rsid w:val="00B17495"/>
    <w:rsid w:val="00B23524"/>
    <w:rsid w:val="00B70B8D"/>
    <w:rsid w:val="00B7745A"/>
    <w:rsid w:val="00B8315F"/>
    <w:rsid w:val="00BA1ED8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6BD1"/>
    <w:rsid w:val="00C4070F"/>
    <w:rsid w:val="00C429F0"/>
    <w:rsid w:val="00C44707"/>
    <w:rsid w:val="00C5297B"/>
    <w:rsid w:val="00C60E24"/>
    <w:rsid w:val="00C66131"/>
    <w:rsid w:val="00C814F1"/>
    <w:rsid w:val="00C868CF"/>
    <w:rsid w:val="00C97793"/>
    <w:rsid w:val="00CB0421"/>
    <w:rsid w:val="00CC1314"/>
    <w:rsid w:val="00CC2889"/>
    <w:rsid w:val="00CC6702"/>
    <w:rsid w:val="00CE2B11"/>
    <w:rsid w:val="00CF36D2"/>
    <w:rsid w:val="00CF5FDA"/>
    <w:rsid w:val="00D010E5"/>
    <w:rsid w:val="00D03D44"/>
    <w:rsid w:val="00D119A3"/>
    <w:rsid w:val="00D13F3E"/>
    <w:rsid w:val="00D24A32"/>
    <w:rsid w:val="00D30D3F"/>
    <w:rsid w:val="00D3254A"/>
    <w:rsid w:val="00D41C9A"/>
    <w:rsid w:val="00D61BA9"/>
    <w:rsid w:val="00D6288A"/>
    <w:rsid w:val="00D71364"/>
    <w:rsid w:val="00D74561"/>
    <w:rsid w:val="00D83C71"/>
    <w:rsid w:val="00D925F1"/>
    <w:rsid w:val="00DC42E9"/>
    <w:rsid w:val="00DD0062"/>
    <w:rsid w:val="00DD0D03"/>
    <w:rsid w:val="00DD2FE0"/>
    <w:rsid w:val="00DD60CF"/>
    <w:rsid w:val="00DF3D0D"/>
    <w:rsid w:val="00E0218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2EFE"/>
    <w:rsid w:val="00EC6800"/>
    <w:rsid w:val="00EE1877"/>
    <w:rsid w:val="00EE23ED"/>
    <w:rsid w:val="00EF7E4F"/>
    <w:rsid w:val="00F0396D"/>
    <w:rsid w:val="00F148A9"/>
    <w:rsid w:val="00F20AB5"/>
    <w:rsid w:val="00F224DE"/>
    <w:rsid w:val="00F23606"/>
    <w:rsid w:val="00F34385"/>
    <w:rsid w:val="00F358E0"/>
    <w:rsid w:val="00F53DE3"/>
    <w:rsid w:val="00F57AD2"/>
    <w:rsid w:val="00F62F2B"/>
    <w:rsid w:val="00F82A5A"/>
    <w:rsid w:val="00F84C04"/>
    <w:rsid w:val="00F85740"/>
    <w:rsid w:val="00F92411"/>
    <w:rsid w:val="00F95191"/>
    <w:rsid w:val="00F9611D"/>
    <w:rsid w:val="00FA767E"/>
    <w:rsid w:val="00FD17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53D11"/>
    <w:pPr>
      <w:ind w:left="720"/>
      <w:contextualSpacing/>
    </w:pPr>
  </w:style>
  <w:style w:type="paragraph" w:styleId="Nessunaspaziatura">
    <w:name w:val="No Spacing"/>
    <w:rsid w:val="00C661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Nessunelenco"/>
    <w:rsid w:val="00C66131"/>
    <w:pPr>
      <w:numPr>
        <w:numId w:val="8"/>
      </w:numPr>
    </w:pPr>
  </w:style>
  <w:style w:type="numbering" w:customStyle="1" w:styleId="WWNum2">
    <w:name w:val="WWNum2"/>
    <w:basedOn w:val="Nessunelenco"/>
    <w:rsid w:val="00C66131"/>
    <w:pPr>
      <w:numPr>
        <w:numId w:val="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28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53D11"/>
    <w:pPr>
      <w:ind w:left="720"/>
      <w:contextualSpacing/>
    </w:pPr>
  </w:style>
  <w:style w:type="paragraph" w:styleId="Nessunaspaziatura">
    <w:name w:val="No Spacing"/>
    <w:rsid w:val="00C661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Nessunelenco"/>
    <w:rsid w:val="00C66131"/>
    <w:pPr>
      <w:numPr>
        <w:numId w:val="8"/>
      </w:numPr>
    </w:pPr>
  </w:style>
  <w:style w:type="numbering" w:customStyle="1" w:styleId="WWNum2">
    <w:name w:val="WWNum2"/>
    <w:basedOn w:val="Nessunelenco"/>
    <w:rsid w:val="00C66131"/>
    <w:pPr>
      <w:numPr>
        <w:numId w:val="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28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ntralino@comune.racconigi.cn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omune.racconigi@cert.ruparpiemont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6F6A-A647-468D-A1E9-6C6BEBF2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luciana</cp:lastModifiedBy>
  <cp:revision>4</cp:revision>
  <cp:lastPrinted>2020-03-11T11:41:00Z</cp:lastPrinted>
  <dcterms:created xsi:type="dcterms:W3CDTF">2020-03-11T11:42:00Z</dcterms:created>
  <dcterms:modified xsi:type="dcterms:W3CDTF">2020-03-11T12:02:00Z</dcterms:modified>
</cp:coreProperties>
</file>